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D16AB" w:rsidRDefault="008E360E" w:rsidP="00265FA2">
      <w:pPr>
        <w:shd w:val="clear" w:color="auto" w:fill="FFFFFF" w:themeFill="background1"/>
        <w:spacing w:after="0" w:line="240" w:lineRule="auto"/>
        <w:jc w:val="center"/>
        <w:rPr>
          <w:rFonts w:ascii="Segoe UI" w:eastAsia="Times New Roman" w:hAnsi="Segoe UI" w:cs="Segoe UI"/>
          <w:b/>
          <w:bCs/>
          <w:color w:val="3C4E58"/>
          <w:sz w:val="28"/>
          <w:szCs w:val="28"/>
          <w:u w:val="single"/>
          <w:rtl/>
        </w:rPr>
      </w:pPr>
      <w:r>
        <w:rPr>
          <w:rFonts w:ascii="Segoe UI" w:eastAsia="Times New Roman" w:hAnsi="Segoe UI" w:cs="Segoe UI" w:hint="cs"/>
          <w:b/>
          <w:bCs/>
          <w:color w:val="3C4E58"/>
          <w:sz w:val="28"/>
          <w:szCs w:val="28"/>
          <w:u w:val="single"/>
          <w:rtl/>
        </w:rPr>
        <w:t>لجنة</w:t>
      </w:r>
      <w:r w:rsidR="00265FA2">
        <w:rPr>
          <w:rFonts w:ascii="Segoe UI" w:eastAsia="Times New Roman" w:hAnsi="Segoe UI" w:cs="Segoe UI" w:hint="cs"/>
          <w:b/>
          <w:bCs/>
          <w:color w:val="3C4E58"/>
          <w:sz w:val="28"/>
          <w:szCs w:val="28"/>
          <w:u w:val="single"/>
          <w:rtl/>
          <w:lang w:bidi="ar-EG"/>
        </w:rPr>
        <w:t>أ</w:t>
      </w:r>
      <w:r w:rsidR="002D16AB">
        <w:rPr>
          <w:rFonts w:ascii="Segoe UI" w:eastAsia="Times New Roman" w:hAnsi="Segoe UI" w:cs="Segoe UI" w:hint="cs"/>
          <w:b/>
          <w:bCs/>
          <w:color w:val="3C4E58"/>
          <w:sz w:val="28"/>
          <w:szCs w:val="28"/>
          <w:u w:val="single"/>
          <w:rtl/>
        </w:rPr>
        <w:t>دارة الازمات و الكوارث</w:t>
      </w:r>
    </w:p>
    <w:p w:rsidR="00C52C6E" w:rsidRPr="002D16AB" w:rsidRDefault="002D16AB" w:rsidP="001F3182">
      <w:pPr>
        <w:shd w:val="clear" w:color="auto" w:fill="FFFFFF" w:themeFill="background1"/>
        <w:spacing w:after="0" w:line="240" w:lineRule="auto"/>
        <w:rPr>
          <w:rFonts w:ascii="Segoe UI" w:eastAsia="Times New Roman" w:hAnsi="Segoe UI" w:cs="Segoe UI"/>
          <w:sz w:val="28"/>
          <w:szCs w:val="28"/>
        </w:rPr>
      </w:pPr>
      <w:r w:rsidRPr="002D16AB">
        <w:rPr>
          <w:rFonts w:ascii="Segoe UI" w:eastAsia="Times New Roman" w:hAnsi="Segoe UI" w:cs="Segoe UI"/>
          <w:b/>
          <w:bCs/>
          <w:color w:val="3C4E58"/>
          <w:sz w:val="28"/>
          <w:szCs w:val="28"/>
          <w:u w:val="single"/>
          <w:rtl/>
        </w:rPr>
        <w:t>م</w:t>
      </w:r>
      <w:r w:rsidR="00C52C6E" w:rsidRPr="002D16AB">
        <w:rPr>
          <w:rFonts w:ascii="Segoe UI" w:eastAsia="Times New Roman" w:hAnsi="Segoe UI" w:cs="Segoe UI"/>
          <w:b/>
          <w:bCs/>
          <w:color w:val="3C4E58"/>
          <w:sz w:val="28"/>
          <w:szCs w:val="28"/>
          <w:u w:val="single"/>
          <w:rtl/>
        </w:rPr>
        <w:t>قدمة</w:t>
      </w:r>
      <w:r w:rsidRPr="002D16AB">
        <w:rPr>
          <w:rFonts w:ascii="Segoe UI" w:eastAsia="Times New Roman" w:hAnsi="Segoe UI" w:cs="Segoe UI"/>
          <w:sz w:val="28"/>
          <w:szCs w:val="28"/>
          <w:rtl/>
        </w:rPr>
        <w:t>:</w:t>
      </w:r>
    </w:p>
    <w:p w:rsidR="00C52C6E" w:rsidRPr="002D16AB" w:rsidRDefault="00C52C6E" w:rsidP="001F3182">
      <w:pPr>
        <w:shd w:val="clear" w:color="auto" w:fill="FFFFFF" w:themeFill="background1"/>
        <w:spacing w:after="0" w:line="240" w:lineRule="auto"/>
        <w:jc w:val="both"/>
        <w:rPr>
          <w:rFonts w:ascii="Simplified Arabic" w:eastAsia="Times New Roman" w:hAnsi="Simplified Arabic" w:cs="Simplified Arabic"/>
          <w:sz w:val="24"/>
          <w:szCs w:val="24"/>
          <w:rtl/>
        </w:rPr>
      </w:pPr>
      <w:r w:rsidRPr="002D16AB">
        <w:rPr>
          <w:rFonts w:ascii="Simplified Arabic" w:eastAsia="Times New Roman" w:hAnsi="Simplified Arabic" w:cs="Simplified Arabic"/>
          <w:sz w:val="24"/>
          <w:szCs w:val="24"/>
          <w:rtl/>
        </w:rPr>
        <w:t> لقد أصبحنا في عصر يندر فيه عدم حدوث أزمات أو كوارث وبالتالي لابد للكلية من الاستعداد في مثل  هذه الأزمات و الكوارث . لذلك من الضروري وضع خطط واستعدادات مسبقة للتعامل مع شتى الأزمات والكوارث المتوقع حدوثها بالكلية .  وعلى هذا الأساس يجب تكوين وحدة متخصصة بإدارة الأزمات والكوارث بالكلية بحيث تكون وحدة إدارية لها كيانها ومسئولياتها في الكيان الادارى و تضم فريق متميز لإدارة الأزمات و الكوارث.</w:t>
      </w:r>
    </w:p>
    <w:p w:rsidR="00C52C6E" w:rsidRPr="002D16AB" w:rsidRDefault="00C52C6E" w:rsidP="001F3182">
      <w:pPr>
        <w:shd w:val="clear" w:color="auto" w:fill="FFFFFF" w:themeFill="background1"/>
        <w:spacing w:after="0" w:line="240" w:lineRule="auto"/>
        <w:rPr>
          <w:rFonts w:ascii="Segoe UI" w:eastAsia="Times New Roman" w:hAnsi="Segoe UI" w:cs="Segoe UI"/>
          <w:b/>
          <w:bCs/>
          <w:color w:val="3C4E58"/>
          <w:sz w:val="28"/>
          <w:szCs w:val="28"/>
          <w:u w:val="single"/>
          <w:rtl/>
        </w:rPr>
      </w:pPr>
      <w:r w:rsidRPr="002D16AB">
        <w:rPr>
          <w:rFonts w:ascii="Segoe UI" w:eastAsia="Times New Roman" w:hAnsi="Segoe UI" w:cs="Segoe UI"/>
          <w:b/>
          <w:bCs/>
          <w:color w:val="3C4E58"/>
          <w:sz w:val="28"/>
          <w:szCs w:val="28"/>
          <w:u w:val="single"/>
          <w:rtl/>
        </w:rPr>
        <w:t>الرؤية:</w:t>
      </w:r>
    </w:p>
    <w:p w:rsidR="002D16AB" w:rsidRDefault="00C52C6E" w:rsidP="001F3182">
      <w:pPr>
        <w:shd w:val="clear" w:color="auto" w:fill="FFFFFF" w:themeFill="background1"/>
        <w:spacing w:after="0" w:line="240" w:lineRule="auto"/>
        <w:rPr>
          <w:rFonts w:ascii="Georgia" w:eastAsia="Times New Roman" w:hAnsi="Georgia" w:cs="Times New Roman"/>
          <w:b/>
          <w:bCs/>
          <w:sz w:val="28"/>
          <w:szCs w:val="28"/>
          <w:u w:val="single"/>
          <w:rtl/>
        </w:rPr>
      </w:pPr>
      <w:r w:rsidRPr="002D16AB">
        <w:rPr>
          <w:rFonts w:ascii="Simplified Arabic" w:eastAsia="Times New Roman" w:hAnsi="Simplified Arabic" w:cs="Simplified Arabic"/>
          <w:sz w:val="24"/>
          <w:szCs w:val="24"/>
          <w:rtl/>
        </w:rPr>
        <w:t>إنشاء نظام داخلي فعال لتوفير الأمن والسلامة في مباني الكلية</w:t>
      </w:r>
      <w:r w:rsidR="002D16AB">
        <w:rPr>
          <w:rFonts w:ascii="Georgia" w:eastAsia="Times New Roman" w:hAnsi="Georgia" w:cs="Times New Roman" w:hint="cs"/>
          <w:b/>
          <w:bCs/>
          <w:sz w:val="28"/>
          <w:szCs w:val="28"/>
          <w:u w:val="single"/>
          <w:rtl/>
        </w:rPr>
        <w:t>.</w:t>
      </w:r>
    </w:p>
    <w:p w:rsidR="00C52C6E" w:rsidRPr="002D16AB" w:rsidRDefault="00C52C6E" w:rsidP="001F3182">
      <w:pPr>
        <w:shd w:val="clear" w:color="auto" w:fill="FFFFFF" w:themeFill="background1"/>
        <w:spacing w:after="0" w:line="240" w:lineRule="auto"/>
        <w:rPr>
          <w:rFonts w:ascii="Segoe UI" w:eastAsia="Times New Roman" w:hAnsi="Segoe UI" w:cs="Segoe UI"/>
          <w:b/>
          <w:bCs/>
          <w:color w:val="3C4E58"/>
          <w:sz w:val="28"/>
          <w:szCs w:val="28"/>
          <w:u w:val="single"/>
          <w:rtl/>
        </w:rPr>
      </w:pPr>
      <w:r w:rsidRPr="002D16AB">
        <w:rPr>
          <w:rFonts w:ascii="Segoe UI" w:eastAsia="Times New Roman" w:hAnsi="Segoe UI" w:cs="Segoe UI"/>
          <w:b/>
          <w:bCs/>
          <w:color w:val="3C4E58"/>
          <w:sz w:val="28"/>
          <w:szCs w:val="28"/>
          <w:u w:val="single"/>
          <w:rtl/>
        </w:rPr>
        <w:t>رسالة الوحدة</w:t>
      </w:r>
      <w:r w:rsidR="002D16AB">
        <w:rPr>
          <w:rFonts w:ascii="Segoe UI" w:eastAsia="Times New Roman" w:hAnsi="Segoe UI" w:cs="Segoe UI" w:hint="cs"/>
          <w:b/>
          <w:bCs/>
          <w:color w:val="3C4E58"/>
          <w:sz w:val="28"/>
          <w:szCs w:val="28"/>
          <w:u w:val="single"/>
          <w:rtl/>
        </w:rPr>
        <w:t>:</w:t>
      </w:r>
    </w:p>
    <w:p w:rsidR="00C52C6E" w:rsidRPr="002D16AB" w:rsidRDefault="00C52C6E" w:rsidP="001F3182">
      <w:pPr>
        <w:shd w:val="clear" w:color="auto" w:fill="FFFFFF" w:themeFill="background1"/>
        <w:spacing w:after="0" w:line="240" w:lineRule="auto"/>
        <w:rPr>
          <w:rFonts w:ascii="Simplified Arabic" w:eastAsia="Times New Roman" w:hAnsi="Simplified Arabic" w:cs="Simplified Arabic"/>
          <w:sz w:val="24"/>
          <w:szCs w:val="24"/>
          <w:rtl/>
        </w:rPr>
      </w:pPr>
      <w:r w:rsidRPr="002D16AB">
        <w:rPr>
          <w:rFonts w:ascii="Simplified Arabic" w:eastAsia="Times New Roman" w:hAnsi="Simplified Arabic" w:cs="Simplified Arabic"/>
          <w:sz w:val="24"/>
          <w:szCs w:val="24"/>
          <w:rtl/>
        </w:rPr>
        <w:t>إنشاء نظام داخلي فعال لإدارة الأزمات والكوارث بتوفير الأمن والسلامة في منشآت الكلية سعيا إلي استقرار مجتمع الكلية الداخلي .</w:t>
      </w:r>
    </w:p>
    <w:p w:rsidR="00C52C6E" w:rsidRPr="002D16AB" w:rsidRDefault="00C52C6E" w:rsidP="001F3182">
      <w:pPr>
        <w:shd w:val="clear" w:color="auto" w:fill="FFFFFF" w:themeFill="background1"/>
        <w:spacing w:after="0" w:line="240" w:lineRule="auto"/>
        <w:rPr>
          <w:rFonts w:ascii="Segoe UI" w:eastAsia="Times New Roman" w:hAnsi="Segoe UI" w:cs="Segoe UI"/>
          <w:b/>
          <w:bCs/>
          <w:color w:val="3C4E58"/>
          <w:sz w:val="28"/>
          <w:szCs w:val="28"/>
          <w:u w:val="single"/>
          <w:rtl/>
        </w:rPr>
      </w:pPr>
      <w:r w:rsidRPr="002D16AB">
        <w:rPr>
          <w:rFonts w:ascii="Segoe UI" w:eastAsia="Times New Roman" w:hAnsi="Segoe UI" w:cs="Segoe UI"/>
          <w:b/>
          <w:bCs/>
          <w:color w:val="3C4E58"/>
          <w:sz w:val="28"/>
          <w:szCs w:val="28"/>
          <w:u w:val="single"/>
          <w:rtl/>
        </w:rPr>
        <w:t>الأهداف</w:t>
      </w:r>
      <w:r w:rsidR="002D16AB">
        <w:rPr>
          <w:rFonts w:ascii="Segoe UI" w:eastAsia="Times New Roman" w:hAnsi="Segoe UI" w:cs="Segoe UI" w:hint="cs"/>
          <w:b/>
          <w:bCs/>
          <w:color w:val="3C4E58"/>
          <w:sz w:val="28"/>
          <w:szCs w:val="28"/>
          <w:u w:val="single"/>
          <w:rtl/>
        </w:rPr>
        <w:t>:</w:t>
      </w:r>
    </w:p>
    <w:p w:rsidR="00C52C6E" w:rsidRPr="002D16AB" w:rsidRDefault="00C52C6E" w:rsidP="001F3182">
      <w:pPr>
        <w:pStyle w:val="ListParagraph"/>
        <w:numPr>
          <w:ilvl w:val="0"/>
          <w:numId w:val="2"/>
        </w:numPr>
        <w:shd w:val="clear" w:color="auto" w:fill="FFFFFF" w:themeFill="background1"/>
        <w:spacing w:after="0" w:line="240" w:lineRule="auto"/>
        <w:rPr>
          <w:rFonts w:ascii="Simplified Arabic" w:eastAsia="Times New Roman" w:hAnsi="Simplified Arabic" w:cs="Simplified Arabic"/>
          <w:sz w:val="24"/>
          <w:szCs w:val="24"/>
          <w:rtl/>
        </w:rPr>
      </w:pPr>
      <w:r w:rsidRPr="002D16AB">
        <w:rPr>
          <w:rFonts w:ascii="Simplified Arabic" w:eastAsia="Times New Roman" w:hAnsi="Simplified Arabic" w:cs="Simplified Arabic"/>
          <w:sz w:val="24"/>
          <w:szCs w:val="24"/>
          <w:rtl/>
        </w:rPr>
        <w:t>توفير الأمن والسلامة للبشرية</w:t>
      </w:r>
    </w:p>
    <w:p w:rsidR="00C52C6E" w:rsidRPr="002D16AB" w:rsidRDefault="00C52C6E" w:rsidP="001F3182">
      <w:pPr>
        <w:pStyle w:val="ListParagraph"/>
        <w:numPr>
          <w:ilvl w:val="0"/>
          <w:numId w:val="2"/>
        </w:numPr>
        <w:shd w:val="clear" w:color="auto" w:fill="FFFFFF" w:themeFill="background1"/>
        <w:spacing w:after="0" w:line="240" w:lineRule="auto"/>
        <w:rPr>
          <w:rFonts w:ascii="Simplified Arabic" w:eastAsia="Times New Roman" w:hAnsi="Simplified Arabic" w:cs="Simplified Arabic"/>
          <w:sz w:val="24"/>
          <w:szCs w:val="24"/>
          <w:rtl/>
        </w:rPr>
      </w:pPr>
      <w:r w:rsidRPr="002D16AB">
        <w:rPr>
          <w:rFonts w:ascii="Simplified Arabic" w:eastAsia="Times New Roman" w:hAnsi="Simplified Arabic" w:cs="Simplified Arabic"/>
          <w:sz w:val="24"/>
          <w:szCs w:val="24"/>
          <w:rtl/>
        </w:rPr>
        <w:t>تأمين مباني الكلية ضد الحرائق والأزمات والكوارث.</w:t>
      </w:r>
    </w:p>
    <w:p w:rsidR="00C52C6E" w:rsidRPr="002D16AB" w:rsidRDefault="00C52C6E" w:rsidP="001F3182">
      <w:pPr>
        <w:pStyle w:val="ListParagraph"/>
        <w:numPr>
          <w:ilvl w:val="0"/>
          <w:numId w:val="2"/>
        </w:numPr>
        <w:shd w:val="clear" w:color="auto" w:fill="FFFFFF" w:themeFill="background1"/>
        <w:spacing w:after="0" w:line="240" w:lineRule="auto"/>
        <w:rPr>
          <w:rFonts w:ascii="Simplified Arabic" w:eastAsia="Times New Roman" w:hAnsi="Simplified Arabic" w:cs="Simplified Arabic"/>
          <w:sz w:val="24"/>
          <w:szCs w:val="24"/>
          <w:rtl/>
        </w:rPr>
      </w:pPr>
      <w:r w:rsidRPr="002D16AB">
        <w:rPr>
          <w:rFonts w:ascii="Simplified Arabic" w:eastAsia="Times New Roman" w:hAnsi="Simplified Arabic" w:cs="Simplified Arabic"/>
          <w:sz w:val="24"/>
          <w:szCs w:val="24"/>
          <w:rtl/>
        </w:rPr>
        <w:t>تحقيق معايير الأمن والسلامة</w:t>
      </w:r>
    </w:p>
    <w:p w:rsidR="00C52C6E" w:rsidRPr="002D16AB" w:rsidRDefault="00C52C6E" w:rsidP="001F3182">
      <w:pPr>
        <w:pStyle w:val="ListParagraph"/>
        <w:numPr>
          <w:ilvl w:val="0"/>
          <w:numId w:val="2"/>
        </w:numPr>
        <w:shd w:val="clear" w:color="auto" w:fill="FFFFFF" w:themeFill="background1"/>
        <w:spacing w:after="0" w:line="240" w:lineRule="auto"/>
        <w:rPr>
          <w:rFonts w:ascii="Simplified Arabic" w:eastAsia="Times New Roman" w:hAnsi="Simplified Arabic" w:cs="Simplified Arabic"/>
          <w:sz w:val="24"/>
          <w:szCs w:val="24"/>
          <w:rtl/>
        </w:rPr>
      </w:pPr>
      <w:r w:rsidRPr="002D16AB">
        <w:rPr>
          <w:rFonts w:ascii="Simplified Arabic" w:eastAsia="Times New Roman" w:hAnsi="Simplified Arabic" w:cs="Simplified Arabic"/>
          <w:sz w:val="24"/>
          <w:szCs w:val="24"/>
          <w:rtl/>
        </w:rPr>
        <w:t>نشر الوعى بين العاملين والطلاب وتدريبهم على السلوك الأمثل</w:t>
      </w:r>
      <w:r w:rsidR="004F0EB6">
        <w:rPr>
          <w:rFonts w:ascii="Simplified Arabic" w:eastAsia="Times New Roman" w:hAnsi="Simplified Arabic" w:cs="Simplified Arabic" w:hint="cs"/>
          <w:sz w:val="24"/>
          <w:szCs w:val="24"/>
          <w:rtl/>
        </w:rPr>
        <w:t>.</w:t>
      </w:r>
    </w:p>
    <w:p w:rsidR="00C52C6E" w:rsidRPr="002D16AB" w:rsidRDefault="00C52C6E" w:rsidP="001F3182">
      <w:pPr>
        <w:shd w:val="clear" w:color="auto" w:fill="FFFFFF" w:themeFill="background1"/>
        <w:spacing w:after="0" w:line="240" w:lineRule="auto"/>
        <w:rPr>
          <w:rFonts w:ascii="Segoe UI" w:eastAsia="Times New Roman" w:hAnsi="Segoe UI" w:cs="Segoe UI"/>
          <w:b/>
          <w:bCs/>
          <w:color w:val="3C4E58"/>
          <w:sz w:val="28"/>
          <w:szCs w:val="28"/>
          <w:u w:val="single"/>
          <w:rtl/>
        </w:rPr>
      </w:pPr>
      <w:r w:rsidRPr="002D16AB">
        <w:rPr>
          <w:rFonts w:ascii="Segoe UI" w:eastAsia="Times New Roman" w:hAnsi="Segoe UI" w:cs="Segoe UI"/>
          <w:b/>
          <w:bCs/>
          <w:color w:val="3C4E58"/>
          <w:sz w:val="28"/>
          <w:szCs w:val="28"/>
          <w:u w:val="single"/>
          <w:rtl/>
        </w:rPr>
        <w:t>مجلس إدارة الوحدة :</w:t>
      </w:r>
    </w:p>
    <w:p w:rsidR="00300D2D" w:rsidRDefault="00300D2D" w:rsidP="001F3182">
      <w:pPr>
        <w:pStyle w:val="ListParagraph"/>
        <w:numPr>
          <w:ilvl w:val="0"/>
          <w:numId w:val="3"/>
        </w:numPr>
        <w:shd w:val="clear" w:color="auto" w:fill="FFFFFF" w:themeFill="background1"/>
        <w:spacing w:after="0" w:line="240" w:lineRule="auto"/>
        <w:ind w:left="714" w:hanging="357"/>
        <w:rPr>
          <w:rFonts w:ascii="Simplified Arabic" w:eastAsia="Times New Roman" w:hAnsi="Simplified Arabic" w:cs="Simplified Arabic"/>
          <w:sz w:val="24"/>
          <w:szCs w:val="24"/>
        </w:rPr>
      </w:pPr>
      <w:r>
        <w:rPr>
          <w:rFonts w:ascii="Simplified Arabic" w:eastAsia="Times New Roman" w:hAnsi="Simplified Arabic" w:cs="Simplified Arabic"/>
          <w:sz w:val="24"/>
          <w:szCs w:val="24"/>
          <w:rtl/>
        </w:rPr>
        <w:t xml:space="preserve">السيد الأستاذ الدكتور/ </w:t>
      </w:r>
      <w:r>
        <w:rPr>
          <w:rFonts w:ascii="Simplified Arabic" w:eastAsia="Times New Roman" w:hAnsi="Simplified Arabic" w:cs="Simplified Arabic" w:hint="cs"/>
          <w:sz w:val="24"/>
          <w:szCs w:val="24"/>
          <w:rtl/>
        </w:rPr>
        <w:t>عميد</w:t>
      </w:r>
      <w:bookmarkStart w:id="0" w:name="_GoBack"/>
      <w:bookmarkEnd w:id="0"/>
      <w:r w:rsidRPr="002D16AB">
        <w:rPr>
          <w:rFonts w:ascii="Simplified Arabic" w:eastAsia="Times New Roman" w:hAnsi="Simplified Arabic" w:cs="Simplified Arabic"/>
          <w:sz w:val="24"/>
          <w:szCs w:val="24"/>
          <w:rtl/>
        </w:rPr>
        <w:t xml:space="preserve"> الكلية  </w:t>
      </w:r>
      <w:r w:rsidRPr="002D16AB">
        <w:rPr>
          <w:rFonts w:ascii="Simplified Arabic" w:eastAsia="Times New Roman" w:hAnsi="Simplified Arabic" w:cs="Simplified Arabic" w:hint="cs"/>
          <w:sz w:val="24"/>
          <w:szCs w:val="24"/>
          <w:rtl/>
        </w:rPr>
        <w:t>.</w:t>
      </w:r>
    </w:p>
    <w:p w:rsidR="002D16AB" w:rsidRPr="002D16AB" w:rsidRDefault="00C52C6E" w:rsidP="001F3182">
      <w:pPr>
        <w:pStyle w:val="ListParagraph"/>
        <w:numPr>
          <w:ilvl w:val="0"/>
          <w:numId w:val="3"/>
        </w:numPr>
        <w:shd w:val="clear" w:color="auto" w:fill="FFFFFF" w:themeFill="background1"/>
        <w:spacing w:after="0" w:line="240" w:lineRule="auto"/>
        <w:ind w:left="714" w:hanging="357"/>
        <w:rPr>
          <w:rFonts w:ascii="Simplified Arabic" w:eastAsia="Times New Roman" w:hAnsi="Simplified Arabic" w:cs="Simplified Arabic"/>
          <w:sz w:val="24"/>
          <w:szCs w:val="24"/>
          <w:rtl/>
        </w:rPr>
      </w:pPr>
      <w:r w:rsidRPr="002D16AB">
        <w:rPr>
          <w:rFonts w:ascii="Simplified Arabic" w:eastAsia="Times New Roman" w:hAnsi="Simplified Arabic" w:cs="Simplified Arabic"/>
          <w:sz w:val="24"/>
          <w:szCs w:val="24"/>
          <w:rtl/>
        </w:rPr>
        <w:t xml:space="preserve">السيد الأستاذ الدكتور/ وكيل الكلية لشئون خدمة المجتمع وتنمية البيئة </w:t>
      </w:r>
      <w:r w:rsidR="002D16AB" w:rsidRPr="002D16AB">
        <w:rPr>
          <w:rFonts w:ascii="Simplified Arabic" w:eastAsia="Times New Roman" w:hAnsi="Simplified Arabic" w:cs="Simplified Arabic" w:hint="cs"/>
          <w:sz w:val="24"/>
          <w:szCs w:val="24"/>
          <w:rtl/>
        </w:rPr>
        <w:t>.</w:t>
      </w:r>
    </w:p>
    <w:p w:rsidR="00C52C6E" w:rsidRPr="002D16AB" w:rsidRDefault="002D16AB" w:rsidP="001F3182">
      <w:pPr>
        <w:pStyle w:val="ListParagraph"/>
        <w:numPr>
          <w:ilvl w:val="0"/>
          <w:numId w:val="3"/>
        </w:numPr>
        <w:shd w:val="clear" w:color="auto" w:fill="FFFFFF" w:themeFill="background1"/>
        <w:spacing w:after="0" w:line="240" w:lineRule="auto"/>
        <w:ind w:left="714" w:hanging="357"/>
        <w:rPr>
          <w:rFonts w:ascii="Simplified Arabic" w:eastAsia="Times New Roman" w:hAnsi="Simplified Arabic" w:cs="Simplified Arabic"/>
          <w:sz w:val="24"/>
          <w:szCs w:val="24"/>
          <w:rtl/>
        </w:rPr>
      </w:pPr>
      <w:r w:rsidRPr="002D16AB">
        <w:rPr>
          <w:rFonts w:ascii="Simplified Arabic" w:eastAsia="Times New Roman" w:hAnsi="Simplified Arabic" w:cs="Simplified Arabic"/>
          <w:sz w:val="24"/>
          <w:szCs w:val="24"/>
          <w:rtl/>
        </w:rPr>
        <w:t xml:space="preserve">السيد الدكتور / </w:t>
      </w:r>
      <w:r w:rsidRPr="002D16AB">
        <w:rPr>
          <w:rFonts w:ascii="Simplified Arabic" w:eastAsia="Times New Roman" w:hAnsi="Simplified Arabic" w:cs="Simplified Arabic" w:hint="cs"/>
          <w:sz w:val="24"/>
          <w:szCs w:val="24"/>
          <w:rtl/>
        </w:rPr>
        <w:t>من</w:t>
      </w:r>
      <w:r w:rsidR="00C52C6E" w:rsidRPr="002D16AB">
        <w:rPr>
          <w:rFonts w:ascii="Simplified Arabic" w:eastAsia="Times New Roman" w:hAnsi="Simplified Arabic" w:cs="Simplified Arabic"/>
          <w:sz w:val="24"/>
          <w:szCs w:val="24"/>
          <w:rtl/>
        </w:rPr>
        <w:t>سق الوحدة</w:t>
      </w:r>
      <w:r w:rsidRPr="002D16AB">
        <w:rPr>
          <w:rFonts w:ascii="Simplified Arabic" w:eastAsia="Times New Roman" w:hAnsi="Simplified Arabic" w:cs="Simplified Arabic" w:hint="cs"/>
          <w:sz w:val="24"/>
          <w:szCs w:val="24"/>
          <w:rtl/>
        </w:rPr>
        <w:t>.</w:t>
      </w:r>
      <w:r w:rsidR="00C52C6E" w:rsidRPr="002D16AB">
        <w:rPr>
          <w:rFonts w:ascii="Simplified Arabic" w:eastAsia="Times New Roman" w:hAnsi="Simplified Arabic" w:cs="Simplified Arabic"/>
          <w:sz w:val="24"/>
          <w:szCs w:val="24"/>
          <w:rtl/>
        </w:rPr>
        <w:t>  </w:t>
      </w:r>
    </w:p>
    <w:p w:rsidR="00C52C6E" w:rsidRPr="002D16AB" w:rsidRDefault="00C52C6E" w:rsidP="001F3182">
      <w:pPr>
        <w:pStyle w:val="ListParagraph"/>
        <w:numPr>
          <w:ilvl w:val="0"/>
          <w:numId w:val="3"/>
        </w:numPr>
        <w:shd w:val="clear" w:color="auto" w:fill="FFFFFF" w:themeFill="background1"/>
        <w:spacing w:after="0" w:line="240" w:lineRule="auto"/>
        <w:ind w:left="714" w:hanging="357"/>
        <w:rPr>
          <w:rFonts w:ascii="Simplified Arabic" w:eastAsia="Times New Roman" w:hAnsi="Simplified Arabic" w:cs="Simplified Arabic"/>
          <w:sz w:val="24"/>
          <w:szCs w:val="24"/>
          <w:rtl/>
        </w:rPr>
      </w:pPr>
      <w:r w:rsidRPr="002D16AB">
        <w:rPr>
          <w:rFonts w:ascii="Simplified Arabic" w:eastAsia="Times New Roman" w:hAnsi="Simplified Arabic" w:cs="Simplified Arabic"/>
          <w:sz w:val="24"/>
          <w:szCs w:val="24"/>
          <w:rtl/>
        </w:rPr>
        <w:t xml:space="preserve">السيد الأستاذ الدكتور / رئيس مجلس القسم ( رؤساء الأقسام العلمية ) </w:t>
      </w:r>
      <w:r w:rsidR="002D16AB" w:rsidRPr="002D16AB">
        <w:rPr>
          <w:rFonts w:ascii="Simplified Arabic" w:eastAsia="Times New Roman" w:hAnsi="Simplified Arabic" w:cs="Simplified Arabic" w:hint="cs"/>
          <w:sz w:val="24"/>
          <w:szCs w:val="24"/>
          <w:rtl/>
        </w:rPr>
        <w:t>.</w:t>
      </w:r>
    </w:p>
    <w:p w:rsidR="00C52C6E" w:rsidRPr="002D16AB" w:rsidRDefault="00C52C6E" w:rsidP="001F3182">
      <w:pPr>
        <w:pStyle w:val="ListParagraph"/>
        <w:numPr>
          <w:ilvl w:val="0"/>
          <w:numId w:val="3"/>
        </w:numPr>
        <w:shd w:val="clear" w:color="auto" w:fill="FFFFFF" w:themeFill="background1"/>
        <w:spacing w:after="0" w:line="240" w:lineRule="auto"/>
        <w:ind w:left="714" w:hanging="357"/>
        <w:rPr>
          <w:rFonts w:ascii="Simplified Arabic" w:eastAsia="Times New Roman" w:hAnsi="Simplified Arabic" w:cs="Simplified Arabic"/>
          <w:sz w:val="24"/>
          <w:szCs w:val="24"/>
          <w:rtl/>
        </w:rPr>
      </w:pPr>
      <w:r w:rsidRPr="002D16AB">
        <w:rPr>
          <w:rFonts w:ascii="Simplified Arabic" w:eastAsia="Times New Roman" w:hAnsi="Simplified Arabic" w:cs="Simplified Arabic"/>
          <w:sz w:val="24"/>
          <w:szCs w:val="24"/>
          <w:rtl/>
        </w:rPr>
        <w:t>السيد الأستاذ / أمين الكلية – عضواً</w:t>
      </w:r>
    </w:p>
    <w:p w:rsidR="00C52C6E" w:rsidRPr="002D16AB" w:rsidRDefault="00C52C6E" w:rsidP="001F3182">
      <w:pPr>
        <w:pStyle w:val="ListParagraph"/>
        <w:numPr>
          <w:ilvl w:val="0"/>
          <w:numId w:val="3"/>
        </w:numPr>
        <w:shd w:val="clear" w:color="auto" w:fill="FFFFFF" w:themeFill="background1"/>
        <w:spacing w:after="0" w:line="240" w:lineRule="auto"/>
        <w:ind w:left="714" w:hanging="357"/>
        <w:rPr>
          <w:rFonts w:ascii="Simplified Arabic" w:eastAsia="Times New Roman" w:hAnsi="Simplified Arabic" w:cs="Simplified Arabic"/>
          <w:sz w:val="24"/>
          <w:szCs w:val="24"/>
          <w:rtl/>
        </w:rPr>
      </w:pPr>
      <w:r w:rsidRPr="002D16AB">
        <w:rPr>
          <w:rFonts w:ascii="Simplified Arabic" w:eastAsia="Times New Roman" w:hAnsi="Simplified Arabic" w:cs="Simplified Arabic"/>
          <w:sz w:val="24"/>
          <w:szCs w:val="24"/>
          <w:rtl/>
        </w:rPr>
        <w:t>السيد / قائد حرس الكلية – عضواً</w:t>
      </w:r>
    </w:p>
    <w:p w:rsidR="00C52C6E" w:rsidRPr="002D16AB" w:rsidRDefault="00C52C6E" w:rsidP="001F3182">
      <w:pPr>
        <w:pStyle w:val="ListParagraph"/>
        <w:numPr>
          <w:ilvl w:val="0"/>
          <w:numId w:val="3"/>
        </w:numPr>
        <w:shd w:val="clear" w:color="auto" w:fill="FFFFFF" w:themeFill="background1"/>
        <w:spacing w:after="0" w:line="240" w:lineRule="auto"/>
        <w:ind w:left="714" w:hanging="357"/>
        <w:rPr>
          <w:rFonts w:ascii="Simplified Arabic" w:eastAsia="Times New Roman" w:hAnsi="Simplified Arabic" w:cs="Simplified Arabic"/>
          <w:sz w:val="24"/>
          <w:szCs w:val="24"/>
          <w:rtl/>
        </w:rPr>
      </w:pPr>
      <w:r w:rsidRPr="002D16AB">
        <w:rPr>
          <w:rFonts w:ascii="Simplified Arabic" w:eastAsia="Times New Roman" w:hAnsi="Simplified Arabic" w:cs="Simplified Arabic"/>
          <w:sz w:val="24"/>
          <w:szCs w:val="24"/>
          <w:rtl/>
        </w:rPr>
        <w:t>السيد الأستاذ الدكتور/ مسئول العيادة الطبية بالكلية – عضوا</w:t>
      </w:r>
    </w:p>
    <w:p w:rsidR="00C52C6E" w:rsidRPr="002D16AB" w:rsidRDefault="00C52C6E" w:rsidP="001F3182">
      <w:pPr>
        <w:pStyle w:val="ListParagraph"/>
        <w:numPr>
          <w:ilvl w:val="0"/>
          <w:numId w:val="3"/>
        </w:numPr>
        <w:shd w:val="clear" w:color="auto" w:fill="FFFFFF" w:themeFill="background1"/>
        <w:spacing w:after="0" w:line="240" w:lineRule="auto"/>
        <w:ind w:left="714" w:hanging="357"/>
        <w:rPr>
          <w:rFonts w:ascii="Simplified Arabic" w:eastAsia="Times New Roman" w:hAnsi="Simplified Arabic" w:cs="Simplified Arabic"/>
          <w:sz w:val="24"/>
          <w:szCs w:val="24"/>
          <w:rtl/>
        </w:rPr>
      </w:pPr>
      <w:r w:rsidRPr="002D16AB">
        <w:rPr>
          <w:rFonts w:ascii="Simplified Arabic" w:eastAsia="Times New Roman" w:hAnsi="Simplified Arabic" w:cs="Simplified Arabic"/>
          <w:sz w:val="24"/>
          <w:szCs w:val="24"/>
          <w:rtl/>
        </w:rPr>
        <w:t>رؤساء بعض الإدارات</w:t>
      </w:r>
      <w:r w:rsidR="002D16AB" w:rsidRPr="002D16AB">
        <w:rPr>
          <w:rFonts w:ascii="Simplified Arabic" w:eastAsia="Times New Roman" w:hAnsi="Simplified Arabic" w:cs="Simplified Arabic" w:hint="cs"/>
          <w:sz w:val="24"/>
          <w:szCs w:val="24"/>
          <w:rtl/>
        </w:rPr>
        <w:t>.</w:t>
      </w:r>
    </w:p>
    <w:p w:rsidR="00C52C6E" w:rsidRPr="002D16AB" w:rsidRDefault="00C52C6E" w:rsidP="001F3182">
      <w:pPr>
        <w:pStyle w:val="ListParagraph"/>
        <w:numPr>
          <w:ilvl w:val="0"/>
          <w:numId w:val="3"/>
        </w:numPr>
        <w:shd w:val="clear" w:color="auto" w:fill="FFFFFF" w:themeFill="background1"/>
        <w:spacing w:after="0" w:line="240" w:lineRule="auto"/>
        <w:ind w:left="714" w:hanging="357"/>
        <w:rPr>
          <w:rFonts w:ascii="Simplified Arabic" w:eastAsia="Times New Roman" w:hAnsi="Simplified Arabic" w:cs="Simplified Arabic"/>
          <w:sz w:val="24"/>
          <w:szCs w:val="24"/>
          <w:rtl/>
        </w:rPr>
      </w:pPr>
      <w:r w:rsidRPr="002D16AB">
        <w:rPr>
          <w:rFonts w:ascii="Simplified Arabic" w:eastAsia="Times New Roman" w:hAnsi="Simplified Arabic" w:cs="Simplified Arabic"/>
          <w:sz w:val="24"/>
          <w:szCs w:val="24"/>
          <w:rtl/>
        </w:rPr>
        <w:t>احد الطلاب الكلية – عضواً</w:t>
      </w:r>
      <w:r w:rsidR="002D16AB" w:rsidRPr="002D16AB">
        <w:rPr>
          <w:rFonts w:ascii="Simplified Arabic" w:eastAsia="Times New Roman" w:hAnsi="Simplified Arabic" w:cs="Simplified Arabic" w:hint="cs"/>
          <w:sz w:val="24"/>
          <w:szCs w:val="24"/>
          <w:rtl/>
        </w:rPr>
        <w:t>.</w:t>
      </w:r>
    </w:p>
    <w:p w:rsidR="00C52C6E" w:rsidRPr="002D16AB" w:rsidRDefault="00C52C6E" w:rsidP="001F3182">
      <w:pPr>
        <w:shd w:val="clear" w:color="auto" w:fill="FFFFFF" w:themeFill="background1"/>
        <w:spacing w:after="0" w:line="240" w:lineRule="auto"/>
        <w:rPr>
          <w:rFonts w:ascii="Segoe UI" w:eastAsia="Times New Roman" w:hAnsi="Segoe UI" w:cs="Segoe UI"/>
          <w:b/>
          <w:bCs/>
          <w:color w:val="3C4E58"/>
          <w:sz w:val="28"/>
          <w:szCs w:val="28"/>
          <w:u w:val="single"/>
          <w:rtl/>
        </w:rPr>
      </w:pPr>
      <w:r w:rsidRPr="002D16AB">
        <w:rPr>
          <w:rFonts w:ascii="Segoe UI" w:eastAsia="Times New Roman" w:hAnsi="Segoe UI" w:cs="Segoe UI"/>
          <w:b/>
          <w:bCs/>
          <w:color w:val="3C4E58"/>
          <w:sz w:val="28"/>
          <w:szCs w:val="28"/>
          <w:u w:val="single"/>
          <w:rtl/>
        </w:rPr>
        <w:t>احتياجات وحدة إدارة الأزمات والكوارث بالكلية</w:t>
      </w:r>
      <w:r w:rsidR="002D16AB">
        <w:rPr>
          <w:rFonts w:ascii="Segoe UI" w:eastAsia="Times New Roman" w:hAnsi="Segoe UI" w:cs="Segoe UI" w:hint="cs"/>
          <w:b/>
          <w:bCs/>
          <w:color w:val="3C4E58"/>
          <w:sz w:val="28"/>
          <w:szCs w:val="28"/>
          <w:u w:val="single"/>
          <w:rtl/>
        </w:rPr>
        <w:t>:</w:t>
      </w:r>
    </w:p>
    <w:p w:rsidR="00C52C6E" w:rsidRPr="002D16AB" w:rsidRDefault="00C52C6E" w:rsidP="001F3182">
      <w:pPr>
        <w:shd w:val="clear" w:color="auto" w:fill="FFFFFF" w:themeFill="background1"/>
        <w:spacing w:after="0" w:line="240" w:lineRule="auto"/>
        <w:jc w:val="both"/>
        <w:rPr>
          <w:rFonts w:ascii="Simplified Arabic" w:eastAsia="Times New Roman" w:hAnsi="Simplified Arabic" w:cs="Simplified Arabic"/>
          <w:sz w:val="24"/>
          <w:szCs w:val="24"/>
          <w:rtl/>
        </w:rPr>
      </w:pPr>
      <w:r w:rsidRPr="002D16AB">
        <w:rPr>
          <w:rFonts w:ascii="Simplified Arabic" w:eastAsia="Times New Roman" w:hAnsi="Simplified Arabic" w:cs="Simplified Arabic"/>
          <w:sz w:val="24"/>
          <w:szCs w:val="24"/>
          <w:rtl/>
        </w:rPr>
        <w:t>1- إعداد غرفة عمليات لإدارة الأزمات والكوارث مزودة بأجهزة اتصال حديثة ( تليفون – فاكس – لاسلكي – كمبيوتر – طابعة ).</w:t>
      </w:r>
    </w:p>
    <w:p w:rsidR="00C52C6E" w:rsidRPr="002D16AB" w:rsidRDefault="00C52C6E" w:rsidP="001F3182">
      <w:pPr>
        <w:shd w:val="clear" w:color="auto" w:fill="FFFFFF" w:themeFill="background1"/>
        <w:spacing w:after="0" w:line="240" w:lineRule="auto"/>
        <w:jc w:val="both"/>
        <w:rPr>
          <w:rFonts w:ascii="Simplified Arabic" w:eastAsia="Times New Roman" w:hAnsi="Simplified Arabic" w:cs="Simplified Arabic"/>
          <w:sz w:val="24"/>
          <w:szCs w:val="24"/>
          <w:rtl/>
        </w:rPr>
      </w:pPr>
      <w:r w:rsidRPr="002D16AB">
        <w:rPr>
          <w:rFonts w:ascii="Simplified Arabic" w:eastAsia="Times New Roman" w:hAnsi="Simplified Arabic" w:cs="Simplified Arabic"/>
          <w:sz w:val="24"/>
          <w:szCs w:val="24"/>
          <w:rtl/>
        </w:rPr>
        <w:t>2- إعداد رسم توضيحي بمرافق ومنشآت الكلية يوضح المباني والمرافق والملاعب محددا عليها شبكة الإطفاء والكهرباء والصرف الصحي والمياه والغاز الطبيعي والتليفونات .... ).</w:t>
      </w:r>
    </w:p>
    <w:p w:rsidR="00C52C6E" w:rsidRPr="002D16AB" w:rsidRDefault="00C52C6E" w:rsidP="001F3182">
      <w:pPr>
        <w:shd w:val="clear" w:color="auto" w:fill="FFFFFF" w:themeFill="background1"/>
        <w:spacing w:after="0" w:line="240" w:lineRule="auto"/>
        <w:jc w:val="both"/>
        <w:rPr>
          <w:rFonts w:ascii="Simplified Arabic" w:eastAsia="Times New Roman" w:hAnsi="Simplified Arabic" w:cs="Simplified Arabic"/>
          <w:sz w:val="24"/>
          <w:szCs w:val="24"/>
          <w:rtl/>
        </w:rPr>
      </w:pPr>
      <w:r w:rsidRPr="002D16AB">
        <w:rPr>
          <w:rFonts w:ascii="Simplified Arabic" w:eastAsia="Times New Roman" w:hAnsi="Simplified Arabic" w:cs="Simplified Arabic"/>
          <w:sz w:val="24"/>
          <w:szCs w:val="24"/>
          <w:rtl/>
        </w:rPr>
        <w:t>3- سجل الأزمات توثق به الكلية كل المواقف التي تعتبرها أزمات أو كوارث  من شانها تهديد كيان الكلية  ويكون بمثابة ذاكرة للكلية .</w:t>
      </w:r>
    </w:p>
    <w:p w:rsidR="00C52C6E" w:rsidRPr="002D16AB" w:rsidRDefault="00C52C6E" w:rsidP="001F3182">
      <w:pPr>
        <w:shd w:val="clear" w:color="auto" w:fill="FFFFFF" w:themeFill="background1"/>
        <w:spacing w:after="0" w:line="240" w:lineRule="auto"/>
        <w:jc w:val="both"/>
        <w:rPr>
          <w:rFonts w:ascii="Simplified Arabic" w:eastAsia="Times New Roman" w:hAnsi="Simplified Arabic" w:cs="Simplified Arabic"/>
          <w:sz w:val="24"/>
          <w:szCs w:val="24"/>
          <w:rtl/>
        </w:rPr>
      </w:pPr>
      <w:r w:rsidRPr="002D16AB">
        <w:rPr>
          <w:rFonts w:ascii="Simplified Arabic" w:eastAsia="Times New Roman" w:hAnsi="Simplified Arabic" w:cs="Simplified Arabic"/>
          <w:sz w:val="24"/>
          <w:szCs w:val="24"/>
          <w:rtl/>
        </w:rPr>
        <w:t xml:space="preserve">4- فريق توعية لإدارة الأزمات بالإضافة إلي الهيكل التنظيمي لوحدة إدارة الأزمات و الكوارث لابد من تكوين فرق مصغرة لإدارة الأزمات و الكوارث بالأماكن الأكثر تعرضا لحدوثها حيث أن معالجة الموقف الذي يقوم علي أساس </w:t>
      </w:r>
      <w:r w:rsidRPr="002D16AB">
        <w:rPr>
          <w:rFonts w:ascii="Simplified Arabic" w:eastAsia="Times New Roman" w:hAnsi="Simplified Arabic" w:cs="Simplified Arabic"/>
          <w:sz w:val="24"/>
          <w:szCs w:val="24"/>
          <w:rtl/>
        </w:rPr>
        <w:lastRenderedPageBreak/>
        <w:t>أن الأشخاص الأقربون للأزمة أو الكارثة هم الأقدر علي حلها أو توفير الحل المناسب لها و ذلك لكل الأماكن الأكثر تعرضا للأزمة أو الكارثة مثل معمل الكيمياء ، معمل الطرق ، وحدة تكنولوجيا الورش ، لوحات توزيع الكهرباء.  و يقوم القسم العلمى أو الوحدة بتشكيل فريق محدد للاستعانة به مع فريق إدارة الأزمة او الكارثة.</w:t>
      </w:r>
    </w:p>
    <w:p w:rsidR="00C52C6E" w:rsidRPr="002D16AB" w:rsidRDefault="00C52C6E" w:rsidP="001F3182">
      <w:pPr>
        <w:shd w:val="clear" w:color="auto" w:fill="FFFFFF" w:themeFill="background1"/>
        <w:spacing w:after="0" w:line="240" w:lineRule="auto"/>
        <w:jc w:val="both"/>
        <w:rPr>
          <w:rFonts w:ascii="Simplified Arabic" w:eastAsia="Times New Roman" w:hAnsi="Simplified Arabic" w:cs="Simplified Arabic"/>
          <w:sz w:val="24"/>
          <w:szCs w:val="24"/>
          <w:rtl/>
        </w:rPr>
      </w:pPr>
      <w:r w:rsidRPr="002D16AB">
        <w:rPr>
          <w:rFonts w:ascii="Simplified Arabic" w:eastAsia="Times New Roman" w:hAnsi="Simplified Arabic" w:cs="Simplified Arabic"/>
          <w:sz w:val="24"/>
          <w:szCs w:val="24"/>
          <w:rtl/>
        </w:rPr>
        <w:t>5- استخدام الوسائل العلمية للتعامل مع الأزمات استخدام وسائل علمية في التعامل مع الأزمات مثل المحاكاة والسيناريو. فالسيناريو هو مجموعة من الافتراضات المتعلقة بالموقف في مجال محدد يقوم فيه النظام بتحليله ودراسته مما يساعد على وضع تصورات للأزمة وإيجاد بدائل عديدة للحلول الموضوعة . والمحاكاة تقليد لظاهرة ما بهدف التفسير والتنبؤ بسلوكها أو هي أسلوب كمي يهدف إلى وصف النظام الحقيقي من خلال تطوير النموذج الذي يوضح كيف تتداخل العوامل المؤثرة في المشكلة وما هو تأثير تلك العوامل مع التركيز على الكيفية التي يمكن بها أن يقلد هذا النموذج حركة النظام الحقيقي .</w:t>
      </w:r>
    </w:p>
    <w:p w:rsidR="002D16AB" w:rsidRPr="002D16AB" w:rsidRDefault="00C52C6E" w:rsidP="001F3182">
      <w:pPr>
        <w:shd w:val="clear" w:color="auto" w:fill="FFFFFF" w:themeFill="background1"/>
        <w:spacing w:after="0" w:line="240" w:lineRule="auto"/>
        <w:jc w:val="both"/>
        <w:rPr>
          <w:rFonts w:ascii="Simplified Arabic" w:eastAsia="Times New Roman" w:hAnsi="Simplified Arabic" w:cs="Simplified Arabic"/>
          <w:sz w:val="24"/>
          <w:szCs w:val="24"/>
          <w:rtl/>
        </w:rPr>
      </w:pPr>
      <w:r w:rsidRPr="002D16AB">
        <w:rPr>
          <w:rFonts w:ascii="Simplified Arabic" w:eastAsia="Times New Roman" w:hAnsi="Simplified Arabic" w:cs="Simplified Arabic"/>
          <w:sz w:val="24"/>
          <w:szCs w:val="24"/>
          <w:rtl/>
        </w:rPr>
        <w:t>6- التنبؤ الوقائي يجب تبني التنبؤ الوقائي كمتطلب أساسي في عملية إدارة الأزمات من خلال إدارة سبّاقة وهي الإدارة المعتمدة على الفكر التنبؤي الإنذاري لتفادي حدوث أزمة مبكراً عن طريق صياغة منظومة وقائية مقبولة تعتمد على المبادأة والابتكار وتدريب العاملين عليها. </w:t>
      </w:r>
    </w:p>
    <w:p w:rsidR="00C52C6E" w:rsidRPr="002D16AB" w:rsidRDefault="002D16AB" w:rsidP="001F3182">
      <w:pPr>
        <w:shd w:val="clear" w:color="auto" w:fill="FFFFFF" w:themeFill="background1"/>
        <w:spacing w:after="0" w:line="240" w:lineRule="auto"/>
        <w:rPr>
          <w:rFonts w:ascii="Segoe UI" w:eastAsia="Times New Roman" w:hAnsi="Segoe UI" w:cs="Segoe UI"/>
          <w:b/>
          <w:bCs/>
          <w:color w:val="3C4E58"/>
          <w:sz w:val="28"/>
          <w:szCs w:val="28"/>
          <w:u w:val="single"/>
          <w:rtl/>
        </w:rPr>
      </w:pPr>
      <w:r w:rsidRPr="002D16AB">
        <w:rPr>
          <w:rFonts w:ascii="Segoe UI" w:eastAsia="Times New Roman" w:hAnsi="Segoe UI" w:cs="Segoe UI" w:hint="cs"/>
          <w:b/>
          <w:bCs/>
          <w:color w:val="3C4E58"/>
          <w:sz w:val="28"/>
          <w:szCs w:val="28"/>
          <w:u w:val="single"/>
          <w:rtl/>
        </w:rPr>
        <w:t xml:space="preserve">اليات تنفيذ </w:t>
      </w:r>
      <w:r w:rsidR="00C52C6E" w:rsidRPr="002D16AB">
        <w:rPr>
          <w:rFonts w:ascii="Segoe UI" w:eastAsia="Times New Roman" w:hAnsi="Segoe UI" w:cs="Segoe UI"/>
          <w:b/>
          <w:bCs/>
          <w:color w:val="3C4E58"/>
          <w:sz w:val="28"/>
          <w:szCs w:val="28"/>
          <w:u w:val="single"/>
          <w:rtl/>
        </w:rPr>
        <w:t>عملية إدارة الأزمات يتطلب عدة عوامل منها :</w:t>
      </w:r>
    </w:p>
    <w:p w:rsidR="00C52C6E" w:rsidRPr="002D16AB" w:rsidRDefault="00C52C6E" w:rsidP="001F3182">
      <w:pPr>
        <w:shd w:val="clear" w:color="auto" w:fill="FFFFFF" w:themeFill="background1"/>
        <w:spacing w:after="0" w:line="240" w:lineRule="auto"/>
        <w:jc w:val="both"/>
        <w:rPr>
          <w:rFonts w:ascii="Simplified Arabic" w:eastAsia="Times New Roman" w:hAnsi="Simplified Arabic" w:cs="Simplified Arabic"/>
          <w:sz w:val="24"/>
          <w:szCs w:val="24"/>
          <w:rtl/>
        </w:rPr>
      </w:pPr>
      <w:r w:rsidRPr="002D16AB">
        <w:rPr>
          <w:rFonts w:ascii="Simplified Arabic" w:eastAsia="Times New Roman" w:hAnsi="Simplified Arabic" w:cs="Simplified Arabic"/>
          <w:sz w:val="24"/>
          <w:szCs w:val="24"/>
          <w:rtl/>
        </w:rPr>
        <w:t>1. إيجاد وتطوير نظام إداري مختص يمكّن الكلية من التعرف على المشكلات وتحليلها ووضع الحلول لها بالتنسيق مع الكفاءات المختصة .</w:t>
      </w:r>
    </w:p>
    <w:p w:rsidR="00C52C6E" w:rsidRPr="002D16AB" w:rsidRDefault="00C52C6E" w:rsidP="001F3182">
      <w:pPr>
        <w:shd w:val="clear" w:color="auto" w:fill="FFFFFF" w:themeFill="background1"/>
        <w:spacing w:after="0" w:line="240" w:lineRule="auto"/>
        <w:jc w:val="both"/>
        <w:rPr>
          <w:rFonts w:ascii="Simplified Arabic" w:eastAsia="Times New Roman" w:hAnsi="Simplified Arabic" w:cs="Simplified Arabic"/>
          <w:sz w:val="24"/>
          <w:szCs w:val="24"/>
          <w:rtl/>
        </w:rPr>
      </w:pPr>
      <w:r w:rsidRPr="002D16AB">
        <w:rPr>
          <w:rFonts w:ascii="Simplified Arabic" w:eastAsia="Times New Roman" w:hAnsi="Simplified Arabic" w:cs="Simplified Arabic"/>
          <w:sz w:val="24"/>
          <w:szCs w:val="24"/>
          <w:rtl/>
        </w:rPr>
        <w:t>2. العمل على جعل التخطيط للأزمات جزءًا هامًا من التخطيط الاستراتيجي .</w:t>
      </w:r>
    </w:p>
    <w:p w:rsidR="00C52C6E" w:rsidRPr="002D16AB" w:rsidRDefault="00C52C6E" w:rsidP="001F3182">
      <w:pPr>
        <w:shd w:val="clear" w:color="auto" w:fill="FFFFFF" w:themeFill="background1"/>
        <w:spacing w:after="0" w:line="240" w:lineRule="auto"/>
        <w:jc w:val="both"/>
        <w:rPr>
          <w:rFonts w:ascii="Simplified Arabic" w:eastAsia="Times New Roman" w:hAnsi="Simplified Arabic" w:cs="Simplified Arabic"/>
          <w:sz w:val="24"/>
          <w:szCs w:val="24"/>
          <w:rtl/>
        </w:rPr>
      </w:pPr>
      <w:r w:rsidRPr="002D16AB">
        <w:rPr>
          <w:rFonts w:ascii="Simplified Arabic" w:eastAsia="Times New Roman" w:hAnsi="Simplified Arabic" w:cs="Simplified Arabic"/>
          <w:sz w:val="24"/>
          <w:szCs w:val="24"/>
          <w:rtl/>
        </w:rPr>
        <w:t>3. ضرورة عقد البرامج التدريبية وورش العمل للموظفين في مجال إدارة الأزمات .</w:t>
      </w:r>
    </w:p>
    <w:p w:rsidR="00C52C6E" w:rsidRPr="002D16AB" w:rsidRDefault="00C52C6E" w:rsidP="001F3182">
      <w:pPr>
        <w:shd w:val="clear" w:color="auto" w:fill="FFFFFF" w:themeFill="background1"/>
        <w:spacing w:after="0" w:line="240" w:lineRule="auto"/>
        <w:jc w:val="both"/>
        <w:rPr>
          <w:rFonts w:ascii="Simplified Arabic" w:eastAsia="Times New Roman" w:hAnsi="Simplified Arabic" w:cs="Simplified Arabic"/>
          <w:sz w:val="24"/>
          <w:szCs w:val="24"/>
          <w:rtl/>
        </w:rPr>
      </w:pPr>
      <w:r w:rsidRPr="002D16AB">
        <w:rPr>
          <w:rFonts w:ascii="Simplified Arabic" w:eastAsia="Times New Roman" w:hAnsi="Simplified Arabic" w:cs="Simplified Arabic"/>
          <w:sz w:val="24"/>
          <w:szCs w:val="24"/>
          <w:rtl/>
        </w:rPr>
        <w:t>4. ضرورة التقييم والمراجعة الدورية لخطط إدارة الأزمات واختبارها تحت ظروف مشابهة  لحالات الأزمات وبالتالي يتعلم الأفراد العمل تحت الضغوط .</w:t>
      </w:r>
    </w:p>
    <w:p w:rsidR="00C52C6E" w:rsidRPr="002D16AB" w:rsidRDefault="00C52C6E" w:rsidP="001F3182">
      <w:pPr>
        <w:shd w:val="clear" w:color="auto" w:fill="FFFFFF" w:themeFill="background1"/>
        <w:spacing w:after="0" w:line="240" w:lineRule="auto"/>
        <w:jc w:val="both"/>
        <w:rPr>
          <w:rFonts w:ascii="Simplified Arabic" w:eastAsia="Times New Roman" w:hAnsi="Simplified Arabic" w:cs="Simplified Arabic"/>
          <w:sz w:val="24"/>
          <w:szCs w:val="24"/>
          <w:rtl/>
        </w:rPr>
      </w:pPr>
      <w:r w:rsidRPr="002D16AB">
        <w:rPr>
          <w:rFonts w:ascii="Simplified Arabic" w:eastAsia="Times New Roman" w:hAnsi="Simplified Arabic" w:cs="Simplified Arabic"/>
          <w:sz w:val="24"/>
          <w:szCs w:val="24"/>
          <w:rtl/>
        </w:rPr>
        <w:t>5. التأكيد على أهمية وجود نظام فعّال للإنذار المبكر .</w:t>
      </w:r>
    </w:p>
    <w:p w:rsidR="00C52C6E" w:rsidRPr="002D16AB" w:rsidRDefault="00C52C6E" w:rsidP="001F3182">
      <w:pPr>
        <w:shd w:val="clear" w:color="auto" w:fill="FFFFFF" w:themeFill="background1"/>
        <w:spacing w:after="0" w:line="240" w:lineRule="auto"/>
        <w:jc w:val="both"/>
        <w:rPr>
          <w:rFonts w:ascii="Simplified Arabic" w:eastAsia="Times New Roman" w:hAnsi="Simplified Arabic" w:cs="Simplified Arabic"/>
          <w:sz w:val="24"/>
          <w:szCs w:val="24"/>
          <w:rtl/>
        </w:rPr>
      </w:pPr>
      <w:r w:rsidRPr="002D16AB">
        <w:rPr>
          <w:rFonts w:ascii="Simplified Arabic" w:eastAsia="Times New Roman" w:hAnsi="Simplified Arabic" w:cs="Simplified Arabic"/>
          <w:sz w:val="24"/>
          <w:szCs w:val="24"/>
          <w:rtl/>
        </w:rPr>
        <w:t>7- الهيكل التنظيمى لوحدة إدارة الأزمات والكوارث</w:t>
      </w:r>
      <w:r w:rsidR="002D16AB">
        <w:rPr>
          <w:rFonts w:ascii="Simplified Arabic" w:eastAsia="Times New Roman" w:hAnsi="Simplified Arabic" w:cs="Simplified Arabic" w:hint="cs"/>
          <w:sz w:val="24"/>
          <w:szCs w:val="24"/>
          <w:rtl/>
        </w:rPr>
        <w:t>.</w:t>
      </w:r>
    </w:p>
    <w:p w:rsidR="00C52C6E" w:rsidRPr="001F3182" w:rsidRDefault="00C52C6E" w:rsidP="001F3182">
      <w:pPr>
        <w:shd w:val="clear" w:color="auto" w:fill="FFFFFF" w:themeFill="background1"/>
        <w:spacing w:after="0" w:line="240" w:lineRule="auto"/>
        <w:rPr>
          <w:rFonts w:ascii="Segoe UI" w:eastAsia="Times New Roman" w:hAnsi="Segoe UI" w:cs="Segoe UI"/>
          <w:b/>
          <w:bCs/>
          <w:color w:val="3C4E58"/>
          <w:sz w:val="28"/>
          <w:szCs w:val="28"/>
          <w:u w:val="single"/>
          <w:rtl/>
        </w:rPr>
      </w:pPr>
      <w:r w:rsidRPr="001F3182">
        <w:rPr>
          <w:rFonts w:ascii="Segoe UI" w:eastAsia="Times New Roman" w:hAnsi="Segoe UI" w:cs="Segoe UI"/>
          <w:b/>
          <w:bCs/>
          <w:color w:val="3C4E58"/>
          <w:sz w:val="28"/>
          <w:szCs w:val="28"/>
          <w:u w:val="single"/>
          <w:rtl/>
        </w:rPr>
        <w:t>  دور ومهام وحدة إدارة الأزمات و الكوارث</w:t>
      </w:r>
    </w:p>
    <w:p w:rsidR="00C52C6E" w:rsidRPr="001F3182" w:rsidRDefault="00C52C6E" w:rsidP="001F3182">
      <w:pPr>
        <w:shd w:val="clear" w:color="auto" w:fill="FFFFFF" w:themeFill="background1"/>
        <w:spacing w:after="0" w:line="240" w:lineRule="auto"/>
        <w:jc w:val="both"/>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t>يمكن تقسيم دور ومهام وحدة إدارة الأزمات و الكوارث بالكلية طبقا للمنظومة القومية لإدارة الأزمات إلى ثلاث مراحل، وذلك وفقاً لمراحل إدارة الكوارث، على النحو التالي:</w:t>
      </w:r>
    </w:p>
    <w:p w:rsidR="00C52C6E" w:rsidRPr="001F3182" w:rsidRDefault="00C52C6E" w:rsidP="001F3182">
      <w:pPr>
        <w:shd w:val="clear" w:color="auto" w:fill="FFFFFF" w:themeFill="background1"/>
        <w:spacing w:after="0" w:line="240" w:lineRule="auto"/>
        <w:rPr>
          <w:rFonts w:ascii="Segoe UI" w:eastAsia="Times New Roman" w:hAnsi="Segoe UI" w:cs="Segoe UI"/>
          <w:b/>
          <w:bCs/>
          <w:color w:val="3C4E58"/>
          <w:sz w:val="28"/>
          <w:szCs w:val="28"/>
          <w:u w:val="single"/>
          <w:rtl/>
        </w:rPr>
      </w:pPr>
      <w:r w:rsidRPr="001F3182">
        <w:rPr>
          <w:rFonts w:ascii="Segoe UI" w:eastAsia="Times New Roman" w:hAnsi="Segoe UI" w:cs="Segoe UI"/>
          <w:b/>
          <w:bCs/>
          <w:color w:val="3C4E58"/>
          <w:sz w:val="28"/>
          <w:szCs w:val="28"/>
          <w:u w:val="single"/>
          <w:rtl/>
        </w:rPr>
        <w:t>أولاً المرحلة الأولى:</w:t>
      </w:r>
    </w:p>
    <w:p w:rsidR="00C52C6E" w:rsidRPr="001F3182" w:rsidRDefault="00C52C6E" w:rsidP="001F3182">
      <w:pPr>
        <w:shd w:val="clear" w:color="auto" w:fill="FFFFFF" w:themeFill="background1"/>
        <w:spacing w:after="0" w:line="240" w:lineRule="auto"/>
        <w:jc w:val="lowKashida"/>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t> ما قبل  الأزمة/ الحدث الطارئ/الكارثة ويتم فيها:</w:t>
      </w:r>
      <w:r w:rsidRPr="001F3182">
        <w:rPr>
          <w:rFonts w:ascii="Simplified Arabic" w:eastAsia="Times New Roman" w:hAnsi="Simplified Arabic" w:cs="Simplified Arabic"/>
          <w:sz w:val="24"/>
          <w:szCs w:val="24"/>
          <w:rtl/>
        </w:rPr>
        <w:br/>
        <w:t>1. التخطيط ( التنبؤ / التوقع) للأزمات والكوارث المحتمل حدوثها فى المدى القريب/ المتوسط/ البعيد</w:t>
      </w:r>
      <w:r w:rsidR="001F3182">
        <w:rPr>
          <w:rFonts w:ascii="Simplified Arabic" w:eastAsia="Times New Roman" w:hAnsi="Simplified Arabic" w:cs="Simplified Arabic" w:hint="cs"/>
          <w:sz w:val="24"/>
          <w:szCs w:val="24"/>
          <w:rtl/>
        </w:rPr>
        <w:t>.</w:t>
      </w:r>
    </w:p>
    <w:p w:rsidR="00C52C6E" w:rsidRPr="001F3182" w:rsidRDefault="00C52C6E" w:rsidP="001F3182">
      <w:pPr>
        <w:shd w:val="clear" w:color="auto" w:fill="FFFFFF" w:themeFill="background1"/>
        <w:spacing w:after="0" w:line="240" w:lineRule="auto"/>
        <w:jc w:val="lowKashida"/>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t>2. إعداد الخطط ورسم السيناريوهات لدرء الأزمات ومواجهة الكوارث.</w:t>
      </w:r>
    </w:p>
    <w:p w:rsidR="00C52C6E" w:rsidRPr="001F3182" w:rsidRDefault="00C52C6E" w:rsidP="001F3182">
      <w:pPr>
        <w:shd w:val="clear" w:color="auto" w:fill="FFFFFF" w:themeFill="background1"/>
        <w:spacing w:after="0" w:line="240" w:lineRule="auto"/>
        <w:jc w:val="lowKashida"/>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t>3. إتخاذ الإجراءات الوقائية لمنع/ تسكين الأزمة أو الكارثة</w:t>
      </w:r>
      <w:r w:rsidRPr="001F3182">
        <w:rPr>
          <w:rFonts w:ascii="Simplified Arabic" w:eastAsia="Times New Roman" w:hAnsi="Simplified Arabic" w:cs="Simplified Arabic"/>
          <w:sz w:val="24"/>
          <w:szCs w:val="24"/>
          <w:rtl/>
        </w:rPr>
        <w:br/>
        <w:t>4. الاستعداد للتعامل مع الأحداث مثل تدريب الأفراد وصيانة المعدات. </w:t>
      </w:r>
      <w:r w:rsidRPr="001F3182">
        <w:rPr>
          <w:rFonts w:ascii="Simplified Arabic" w:eastAsia="Times New Roman" w:hAnsi="Simplified Arabic" w:cs="Simplified Arabic"/>
          <w:sz w:val="24"/>
          <w:szCs w:val="24"/>
          <w:rtl/>
        </w:rPr>
        <w:br/>
        <w:t>5. نشر الوعي الثقافي بإدارة الكوارث والأزمات، وعقد ورش عمل تدريبية للارتقاء بمستوى كفاءة   العاملين بالكلية في هذا المجال.</w:t>
      </w:r>
      <w:r w:rsidRPr="001F3182">
        <w:rPr>
          <w:rFonts w:ascii="Simplified Arabic" w:eastAsia="Times New Roman" w:hAnsi="Simplified Arabic" w:cs="Simplified Arabic"/>
          <w:sz w:val="24"/>
          <w:szCs w:val="24"/>
          <w:rtl/>
        </w:rPr>
        <w:br/>
      </w:r>
      <w:r w:rsidRPr="00957FA8">
        <w:rPr>
          <w:rFonts w:ascii="Georgia" w:eastAsia="Times New Roman" w:hAnsi="Georgia" w:cs="Times New Roman"/>
          <w:sz w:val="28"/>
          <w:szCs w:val="28"/>
          <w:rtl/>
        </w:rPr>
        <w:t>6</w:t>
      </w:r>
      <w:r w:rsidRPr="001F3182">
        <w:rPr>
          <w:rFonts w:ascii="Simplified Arabic" w:eastAsia="Times New Roman" w:hAnsi="Simplified Arabic" w:cs="Simplified Arabic"/>
          <w:sz w:val="24"/>
          <w:szCs w:val="24"/>
          <w:rtl/>
        </w:rPr>
        <w:t>. تطوير آليات الرصد والإنذار المُبكر في مجال إدارة الأزمات والكوارث كُلَّما كان ذلك ممكناً.</w:t>
      </w:r>
    </w:p>
    <w:p w:rsidR="00C52C6E" w:rsidRPr="001F3182" w:rsidRDefault="00C52C6E" w:rsidP="001F3182">
      <w:pPr>
        <w:shd w:val="clear" w:color="auto" w:fill="FFFFFF" w:themeFill="background1"/>
        <w:spacing w:after="0" w:line="240" w:lineRule="auto"/>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t>7. تجهيز غرفة عمليات لإدارة الأزمات والكوارث مزودة بأجهزة الإتصال المناسبة</w:t>
      </w:r>
      <w:r w:rsidR="001F3182">
        <w:rPr>
          <w:rFonts w:ascii="Simplified Arabic" w:eastAsia="Times New Roman" w:hAnsi="Simplified Arabic" w:cs="Simplified Arabic" w:hint="cs"/>
          <w:sz w:val="24"/>
          <w:szCs w:val="24"/>
          <w:rtl/>
        </w:rPr>
        <w:t>.</w:t>
      </w:r>
    </w:p>
    <w:p w:rsidR="00C52C6E" w:rsidRPr="001F3182" w:rsidRDefault="00C52C6E" w:rsidP="001F3182">
      <w:pPr>
        <w:shd w:val="clear" w:color="auto" w:fill="FFFFFF" w:themeFill="background1"/>
        <w:spacing w:after="0" w:line="240" w:lineRule="auto"/>
        <w:rPr>
          <w:rFonts w:ascii="Segoe UI" w:eastAsia="Times New Roman" w:hAnsi="Segoe UI" w:cs="Segoe UI"/>
          <w:b/>
          <w:bCs/>
          <w:color w:val="3C4E58"/>
          <w:sz w:val="28"/>
          <w:szCs w:val="28"/>
          <w:u w:val="single"/>
          <w:rtl/>
        </w:rPr>
      </w:pPr>
      <w:r w:rsidRPr="001F3182">
        <w:rPr>
          <w:rFonts w:ascii="Segoe UI" w:eastAsia="Times New Roman" w:hAnsi="Segoe UI" w:cs="Segoe UI"/>
          <w:b/>
          <w:bCs/>
          <w:color w:val="3C4E58"/>
          <w:sz w:val="28"/>
          <w:szCs w:val="28"/>
          <w:u w:val="single"/>
          <w:rtl/>
        </w:rPr>
        <w:t>ثانياً: مرحلة المواجهة والاستجابة والاحتواء:</w:t>
      </w:r>
    </w:p>
    <w:p w:rsidR="00C52C6E" w:rsidRPr="001F3182" w:rsidRDefault="00C52C6E" w:rsidP="001F3182">
      <w:pPr>
        <w:shd w:val="clear" w:color="auto" w:fill="FFFFFF" w:themeFill="background1"/>
        <w:spacing w:after="0" w:line="240" w:lineRule="auto"/>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lastRenderedPageBreak/>
        <w:t>1. تنفيذ الخطط والسيناريوهات التى سبق إعدادها والتدريب عليها</w:t>
      </w:r>
    </w:p>
    <w:p w:rsidR="00C52C6E" w:rsidRPr="001F3182" w:rsidRDefault="00C52C6E" w:rsidP="001F3182">
      <w:pPr>
        <w:shd w:val="clear" w:color="auto" w:fill="FFFFFF" w:themeFill="background1"/>
        <w:spacing w:after="0" w:line="240" w:lineRule="auto"/>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t>2. تنفيذ أعمال المواجهة والإغاثة بأنواعها وفقا لنوعية الازمة أو الكارثة.</w:t>
      </w:r>
    </w:p>
    <w:p w:rsidR="00C52C6E" w:rsidRPr="001F3182" w:rsidRDefault="00C52C6E" w:rsidP="001F3182">
      <w:pPr>
        <w:shd w:val="clear" w:color="auto" w:fill="FFFFFF" w:themeFill="background1"/>
        <w:spacing w:after="0" w:line="240" w:lineRule="auto"/>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t>3. القيام بأعمال خدمات الطوارئ العاجلة.</w:t>
      </w:r>
    </w:p>
    <w:p w:rsidR="00C52C6E" w:rsidRPr="001F3182" w:rsidRDefault="00C52C6E" w:rsidP="001F3182">
      <w:pPr>
        <w:shd w:val="clear" w:color="auto" w:fill="FFFFFF" w:themeFill="background1"/>
        <w:spacing w:after="0" w:line="240" w:lineRule="auto"/>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t>4. تنفيذ عمليات الإخلاء عند الضرورة.</w:t>
      </w:r>
      <w:r w:rsidRPr="001F3182">
        <w:rPr>
          <w:rFonts w:ascii="Simplified Arabic" w:eastAsia="Times New Roman" w:hAnsi="Simplified Arabic" w:cs="Simplified Arabic"/>
          <w:sz w:val="24"/>
          <w:szCs w:val="24"/>
          <w:rtl/>
        </w:rPr>
        <w:br/>
        <w:t>5. متابعة الحدث والوقوف على تطورات الموقف بشكل مستمر، وتقييمه، وتحديد الإجراءات المطلوبة للتعامل معه من خلال غرفة العمليات.</w:t>
      </w:r>
    </w:p>
    <w:p w:rsidR="00C52C6E" w:rsidRPr="001F3182" w:rsidRDefault="00C52C6E" w:rsidP="001F3182">
      <w:pPr>
        <w:shd w:val="clear" w:color="auto" w:fill="FFFFFF" w:themeFill="background1"/>
        <w:spacing w:after="0" w:line="240" w:lineRule="auto"/>
        <w:rPr>
          <w:rFonts w:ascii="Segoe UI" w:eastAsia="Times New Roman" w:hAnsi="Segoe UI" w:cs="Segoe UI"/>
          <w:b/>
          <w:bCs/>
          <w:color w:val="3C4E58"/>
          <w:sz w:val="28"/>
          <w:szCs w:val="28"/>
          <w:u w:val="single"/>
          <w:rtl/>
        </w:rPr>
      </w:pPr>
      <w:r w:rsidRPr="001F3182">
        <w:rPr>
          <w:rFonts w:ascii="Segoe UI" w:eastAsia="Times New Roman" w:hAnsi="Segoe UI" w:cs="Segoe UI"/>
          <w:b/>
          <w:bCs/>
          <w:color w:val="3C4E58"/>
          <w:sz w:val="28"/>
          <w:szCs w:val="28"/>
          <w:u w:val="single"/>
          <w:rtl/>
        </w:rPr>
        <w:t>ثالثاً: مرحلة التوازن :</w:t>
      </w:r>
    </w:p>
    <w:p w:rsidR="00C52C6E" w:rsidRPr="001F3182" w:rsidRDefault="00C52C6E" w:rsidP="001F3182">
      <w:pPr>
        <w:shd w:val="clear" w:color="auto" w:fill="FFFFFF" w:themeFill="background1"/>
        <w:tabs>
          <w:tab w:val="left" w:pos="226"/>
          <w:tab w:val="left" w:pos="509"/>
        </w:tabs>
        <w:spacing w:after="0" w:line="240" w:lineRule="auto"/>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t>1.  حصر الخسائر فى الأفراد والمنشآت.</w:t>
      </w:r>
    </w:p>
    <w:p w:rsidR="00C52C6E" w:rsidRPr="001F3182" w:rsidRDefault="00C52C6E" w:rsidP="001F3182">
      <w:pPr>
        <w:shd w:val="clear" w:color="auto" w:fill="FFFFFF" w:themeFill="background1"/>
        <w:tabs>
          <w:tab w:val="left" w:pos="226"/>
          <w:tab w:val="left" w:pos="509"/>
        </w:tabs>
        <w:spacing w:after="0" w:line="240" w:lineRule="auto"/>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t>2.  التأهيل وإعادة البناء ( مرحلة إستئناف النشاط) والحماية من أخطار المستقبل المحتملة.</w:t>
      </w:r>
    </w:p>
    <w:p w:rsidR="00C52C6E" w:rsidRPr="001F3182" w:rsidRDefault="00C52C6E" w:rsidP="001F3182">
      <w:pPr>
        <w:shd w:val="clear" w:color="auto" w:fill="FFFFFF" w:themeFill="background1"/>
        <w:tabs>
          <w:tab w:val="left" w:pos="226"/>
          <w:tab w:val="left" w:pos="509"/>
        </w:tabs>
        <w:spacing w:after="0" w:line="240" w:lineRule="auto"/>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t>3.  تقييم الإجراءات التي تمَّ اتخاذها  للتعامل مع الكارثة خلال مرحلة المواجهة والاستجابة والاحتواء والخروج بالدروس المستفادة.</w:t>
      </w:r>
    </w:p>
    <w:p w:rsidR="00C52C6E" w:rsidRPr="001F3182" w:rsidRDefault="00C52C6E" w:rsidP="001F3182">
      <w:pPr>
        <w:shd w:val="clear" w:color="auto" w:fill="FFFFFF" w:themeFill="background1"/>
        <w:tabs>
          <w:tab w:val="left" w:pos="226"/>
          <w:tab w:val="left" w:pos="509"/>
        </w:tabs>
        <w:spacing w:after="0" w:line="240" w:lineRule="auto"/>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t>4. توثيق الحدث و تقديم التوصيات والمقترحات اللازمة، وتوجيهها إلى الجهات المعنية للاستفادة منها  من أجل تلافي السلبيات مستقبلا (إن وجدت)، وتطوير وتحديث الخطط وفقاً للمستجدات من أجل إدارة أفضل.</w:t>
      </w:r>
    </w:p>
    <w:p w:rsidR="00C52C6E" w:rsidRPr="001F3182" w:rsidRDefault="00C52C6E" w:rsidP="001F3182">
      <w:pPr>
        <w:shd w:val="clear" w:color="auto" w:fill="FFFFFF" w:themeFill="background1"/>
        <w:spacing w:after="0" w:line="240" w:lineRule="auto"/>
        <w:rPr>
          <w:rFonts w:ascii="Segoe UI" w:eastAsia="Times New Roman" w:hAnsi="Segoe UI" w:cs="Segoe UI"/>
          <w:b/>
          <w:bCs/>
          <w:color w:val="3C4E58"/>
          <w:sz w:val="28"/>
          <w:szCs w:val="28"/>
          <w:u w:val="single"/>
        </w:rPr>
      </w:pPr>
      <w:r w:rsidRPr="001F3182">
        <w:rPr>
          <w:rFonts w:ascii="Segoe UI" w:eastAsia="Times New Roman" w:hAnsi="Segoe UI" w:cs="Segoe UI"/>
          <w:b/>
          <w:bCs/>
          <w:color w:val="3C4E58"/>
          <w:sz w:val="28"/>
          <w:szCs w:val="28"/>
          <w:u w:val="single"/>
        </w:rPr>
        <w:t> </w:t>
      </w:r>
      <w:r w:rsidRPr="001F3182">
        <w:rPr>
          <w:rFonts w:ascii="Segoe UI" w:eastAsia="Times New Roman" w:hAnsi="Segoe UI" w:cs="Segoe UI"/>
          <w:b/>
          <w:bCs/>
          <w:color w:val="3C4E58"/>
          <w:sz w:val="28"/>
          <w:szCs w:val="28"/>
          <w:u w:val="single"/>
          <w:rtl/>
        </w:rPr>
        <w:t>خطة إدارة الأزمات والكوارث</w:t>
      </w:r>
      <w:r w:rsidR="001F3182" w:rsidRPr="001F3182">
        <w:rPr>
          <w:rFonts w:ascii="Segoe UI" w:eastAsia="Times New Roman" w:hAnsi="Segoe UI" w:cs="Segoe UI" w:hint="cs"/>
          <w:b/>
          <w:bCs/>
          <w:color w:val="3C4E58"/>
          <w:sz w:val="28"/>
          <w:szCs w:val="28"/>
          <w:u w:val="single"/>
          <w:rtl/>
        </w:rPr>
        <w:t>:</w:t>
      </w:r>
    </w:p>
    <w:p w:rsidR="00C52C6E" w:rsidRPr="001F3182" w:rsidRDefault="00C52C6E" w:rsidP="001F3182">
      <w:pPr>
        <w:shd w:val="clear" w:color="auto" w:fill="FFFFFF" w:themeFill="background1"/>
        <w:spacing w:after="0" w:line="240" w:lineRule="auto"/>
        <w:rPr>
          <w:rFonts w:ascii="Simplified Arabic" w:eastAsia="Times New Roman" w:hAnsi="Simplified Arabic" w:cs="Simplified Arabic"/>
          <w:sz w:val="24"/>
          <w:szCs w:val="24"/>
          <w:rtl/>
        </w:rPr>
      </w:pPr>
      <w:r w:rsidRPr="001F3182">
        <w:rPr>
          <w:rFonts w:ascii="Segoe UI" w:eastAsia="Times New Roman" w:hAnsi="Segoe UI" w:cs="Segoe UI"/>
          <w:b/>
          <w:bCs/>
          <w:color w:val="3C4E58"/>
          <w:sz w:val="28"/>
          <w:szCs w:val="28"/>
          <w:u w:val="single"/>
          <w:rtl/>
        </w:rPr>
        <w:t>الهدف من الخطة : </w:t>
      </w:r>
      <w:r w:rsidRPr="001F3182">
        <w:rPr>
          <w:rFonts w:ascii="Segoe UI" w:eastAsia="Times New Roman" w:hAnsi="Segoe UI" w:cs="Segoe UI"/>
          <w:b/>
          <w:bCs/>
          <w:color w:val="3C4E58"/>
          <w:sz w:val="28"/>
          <w:szCs w:val="28"/>
          <w:u w:val="single"/>
          <w:rtl/>
        </w:rPr>
        <w:br/>
      </w:r>
      <w:r w:rsidRPr="001F3182">
        <w:rPr>
          <w:rFonts w:ascii="Simplified Arabic" w:eastAsia="Times New Roman" w:hAnsi="Simplified Arabic" w:cs="Simplified Arabic"/>
          <w:sz w:val="24"/>
          <w:szCs w:val="24"/>
          <w:rtl/>
        </w:rPr>
        <w:t>1- الارتقاء بمهارات وقدرات العاملين وأعضاء هيئة التدريس في مواجهة الأزمات والكوارث التي قد تحدث بالكلية.</w:t>
      </w:r>
      <w:r w:rsidRPr="001F3182">
        <w:rPr>
          <w:rFonts w:ascii="Simplified Arabic" w:eastAsia="Times New Roman" w:hAnsi="Simplified Arabic" w:cs="Simplified Arabic"/>
          <w:sz w:val="24"/>
          <w:szCs w:val="24"/>
          <w:rtl/>
        </w:rPr>
        <w:br/>
        <w:t>2- الاهتمام باستكمال وتطوير الأجهزة والمعدات التي تستخدم في مواجهة الأزمات و الكوارث بأنواعها المختلفة .</w:t>
      </w:r>
    </w:p>
    <w:p w:rsidR="00C52C6E" w:rsidRPr="001F3182" w:rsidRDefault="00C52C6E" w:rsidP="001F3182">
      <w:pPr>
        <w:shd w:val="clear" w:color="auto" w:fill="FFFFFF" w:themeFill="background1"/>
        <w:spacing w:after="0" w:line="240" w:lineRule="auto"/>
        <w:rPr>
          <w:rFonts w:ascii="Segoe UI" w:eastAsia="Times New Roman" w:hAnsi="Segoe UI" w:cs="Segoe UI"/>
          <w:b/>
          <w:bCs/>
          <w:color w:val="3C4E58"/>
          <w:sz w:val="28"/>
          <w:szCs w:val="28"/>
          <w:u w:val="single"/>
          <w:rtl/>
        </w:rPr>
      </w:pPr>
      <w:r w:rsidRPr="001F3182">
        <w:rPr>
          <w:rFonts w:ascii="Segoe UI" w:eastAsia="Times New Roman" w:hAnsi="Segoe UI" w:cs="Segoe UI"/>
          <w:b/>
          <w:bCs/>
          <w:color w:val="3C4E58"/>
          <w:sz w:val="28"/>
          <w:szCs w:val="28"/>
          <w:u w:val="single"/>
          <w:rtl/>
        </w:rPr>
        <w:t>إعت</w:t>
      </w:r>
      <w:r w:rsidR="001F3182">
        <w:rPr>
          <w:rFonts w:ascii="Segoe UI" w:eastAsia="Times New Roman" w:hAnsi="Segoe UI" w:cs="Segoe UI" w:hint="cs"/>
          <w:b/>
          <w:bCs/>
          <w:color w:val="3C4E58"/>
          <w:sz w:val="28"/>
          <w:szCs w:val="28"/>
          <w:u w:val="single"/>
          <w:rtl/>
        </w:rPr>
        <w:t>ب</w:t>
      </w:r>
      <w:r w:rsidRPr="001F3182">
        <w:rPr>
          <w:rFonts w:ascii="Segoe UI" w:eastAsia="Times New Roman" w:hAnsi="Segoe UI" w:cs="Segoe UI"/>
          <w:b/>
          <w:bCs/>
          <w:color w:val="3C4E58"/>
          <w:sz w:val="28"/>
          <w:szCs w:val="28"/>
          <w:u w:val="single"/>
          <w:rtl/>
        </w:rPr>
        <w:t>ارات الخطة :</w:t>
      </w:r>
    </w:p>
    <w:p w:rsidR="00C52C6E" w:rsidRPr="001F3182" w:rsidRDefault="00C52C6E" w:rsidP="001F3182">
      <w:pPr>
        <w:shd w:val="clear" w:color="auto" w:fill="FFFFFF" w:themeFill="background1"/>
        <w:spacing w:after="0" w:line="240" w:lineRule="auto"/>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t>1- التوجهات القومية .</w:t>
      </w:r>
      <w:r w:rsidRPr="001F3182">
        <w:rPr>
          <w:rFonts w:ascii="Simplified Arabic" w:eastAsia="Times New Roman" w:hAnsi="Simplified Arabic" w:cs="Simplified Arabic"/>
          <w:sz w:val="24"/>
          <w:szCs w:val="24"/>
          <w:rtl/>
        </w:rPr>
        <w:br/>
        <w:t>2- توجيهات ومطالب متخذي القرار على مستوى الكلية / الجامعة / المحافظة.       </w:t>
      </w:r>
      <w:r w:rsidRPr="001F3182">
        <w:rPr>
          <w:rFonts w:ascii="Simplified Arabic" w:eastAsia="Times New Roman" w:hAnsi="Simplified Arabic" w:cs="Simplified Arabic"/>
          <w:sz w:val="24"/>
          <w:szCs w:val="24"/>
          <w:rtl/>
        </w:rPr>
        <w:br/>
        <w:t>3- أنشطة الكلية المختلفة وطبيعة عملها وما يترتب على ذلك من احتمالات  .</w:t>
      </w:r>
      <w:r w:rsidRPr="001F3182">
        <w:rPr>
          <w:rFonts w:ascii="Simplified Arabic" w:eastAsia="Times New Roman" w:hAnsi="Simplified Arabic" w:cs="Simplified Arabic"/>
          <w:sz w:val="24"/>
          <w:szCs w:val="24"/>
          <w:rtl/>
        </w:rPr>
        <w:br/>
        <w:t>4- استثمار الكوادر البشرية والأجهزة والمعدات . </w:t>
      </w:r>
      <w:r w:rsidRPr="001F3182">
        <w:rPr>
          <w:rFonts w:ascii="Simplified Arabic" w:eastAsia="Times New Roman" w:hAnsi="Simplified Arabic" w:cs="Simplified Arabic"/>
          <w:sz w:val="24"/>
          <w:szCs w:val="24"/>
          <w:rtl/>
        </w:rPr>
        <w:br/>
        <w:t>5- الاستفادة بالخبرات المكتسبة في كلية الصيدلة .</w:t>
      </w:r>
      <w:r w:rsidRPr="001F3182">
        <w:rPr>
          <w:rFonts w:ascii="Simplified Arabic" w:eastAsia="Times New Roman" w:hAnsi="Simplified Arabic" w:cs="Simplified Arabic"/>
          <w:sz w:val="24"/>
          <w:szCs w:val="24"/>
          <w:rtl/>
        </w:rPr>
        <w:br/>
        <w:t>6- التنسيق مع وحدات إدارة الأزمات بالكليات الأخري  والجامعة.</w:t>
      </w:r>
    </w:p>
    <w:p w:rsidR="00C52C6E" w:rsidRPr="001F3182" w:rsidRDefault="00C52C6E" w:rsidP="001F3182">
      <w:pPr>
        <w:shd w:val="clear" w:color="auto" w:fill="FFFFFF" w:themeFill="background1"/>
        <w:spacing w:after="0" w:line="240" w:lineRule="auto"/>
        <w:rPr>
          <w:rFonts w:ascii="Simplified Arabic" w:eastAsia="Times New Roman" w:hAnsi="Simplified Arabic" w:cs="Simplified Arabic"/>
          <w:sz w:val="24"/>
          <w:szCs w:val="24"/>
          <w:rtl/>
        </w:rPr>
      </w:pPr>
      <w:r w:rsidRPr="001F3182">
        <w:rPr>
          <w:rFonts w:ascii="Segoe UI" w:eastAsia="Times New Roman" w:hAnsi="Segoe UI" w:cs="Segoe UI"/>
          <w:b/>
          <w:bCs/>
          <w:color w:val="3C4E58"/>
          <w:sz w:val="28"/>
          <w:szCs w:val="28"/>
          <w:u w:val="single"/>
          <w:rtl/>
        </w:rPr>
        <w:t>المحاور الرئيسية للخطة : </w:t>
      </w:r>
      <w:r w:rsidRPr="001F3182">
        <w:rPr>
          <w:rFonts w:ascii="Segoe UI" w:eastAsia="Times New Roman" w:hAnsi="Segoe UI" w:cs="Segoe UI"/>
          <w:b/>
          <w:bCs/>
          <w:color w:val="3C4E58"/>
          <w:sz w:val="28"/>
          <w:szCs w:val="28"/>
          <w:u w:val="single"/>
          <w:rtl/>
        </w:rPr>
        <w:br/>
      </w:r>
      <w:r w:rsidRPr="001F3182">
        <w:rPr>
          <w:rFonts w:ascii="Simplified Arabic" w:eastAsia="Times New Roman" w:hAnsi="Simplified Arabic" w:cs="Simplified Arabic"/>
          <w:sz w:val="24"/>
          <w:szCs w:val="24"/>
          <w:rtl/>
        </w:rPr>
        <w:t>1- الاستخدام الأمثل للأجهزة والمعدات .</w:t>
      </w:r>
      <w:r w:rsidRPr="001F3182">
        <w:rPr>
          <w:rFonts w:ascii="Simplified Arabic" w:eastAsia="Times New Roman" w:hAnsi="Simplified Arabic" w:cs="Simplified Arabic"/>
          <w:sz w:val="24"/>
          <w:szCs w:val="24"/>
          <w:rtl/>
        </w:rPr>
        <w:br/>
        <w:t>2- نقل وتبادل الخبرات والتجارب الناجحة في مجال مواجهة الأزمات و الكوارث سواء كانت </w:t>
      </w:r>
    </w:p>
    <w:p w:rsidR="00C52C6E" w:rsidRDefault="00C52C6E" w:rsidP="001F3182">
      <w:pPr>
        <w:shd w:val="clear" w:color="auto" w:fill="FFFFFF" w:themeFill="background1"/>
        <w:spacing w:after="0" w:line="240" w:lineRule="auto"/>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t>  طبيعية أو نتيجة لظروف طارئة.   </w:t>
      </w:r>
      <w:r w:rsidRPr="001F3182">
        <w:rPr>
          <w:rFonts w:ascii="Simplified Arabic" w:eastAsia="Times New Roman" w:hAnsi="Simplified Arabic" w:cs="Simplified Arabic"/>
          <w:sz w:val="24"/>
          <w:szCs w:val="24"/>
          <w:rtl/>
        </w:rPr>
        <w:br/>
        <w:t>3-الاهتمام بالأنظمة التي تعمل بها الوحدات الخدمية في الأقسام المختلفة.</w:t>
      </w:r>
      <w:r w:rsidRPr="001F3182">
        <w:rPr>
          <w:rFonts w:ascii="Simplified Arabic" w:eastAsia="Times New Roman" w:hAnsi="Simplified Arabic" w:cs="Simplified Arabic"/>
          <w:sz w:val="24"/>
          <w:szCs w:val="24"/>
          <w:rtl/>
        </w:rPr>
        <w:br/>
        <w:t>4- زيادة كفاءة وحدة مواجهة الأزمات و الكوارث والارتقاء بالكوادر العاملة فيها .</w:t>
      </w:r>
      <w:r w:rsidRPr="001F3182">
        <w:rPr>
          <w:rFonts w:ascii="Simplified Arabic" w:eastAsia="Times New Roman" w:hAnsi="Simplified Arabic" w:cs="Simplified Arabic"/>
          <w:sz w:val="24"/>
          <w:szCs w:val="24"/>
          <w:rtl/>
        </w:rPr>
        <w:br/>
        <w:t>5- التدريب المستمر على عمل السيناريوهات المختلفة لمواجهة الأزمات</w:t>
      </w:r>
      <w:r w:rsidR="001F3182">
        <w:rPr>
          <w:rFonts w:ascii="Simplified Arabic" w:eastAsia="Times New Roman" w:hAnsi="Simplified Arabic" w:cs="Simplified Arabic" w:hint="cs"/>
          <w:sz w:val="24"/>
          <w:szCs w:val="24"/>
          <w:rtl/>
        </w:rPr>
        <w:t>.</w:t>
      </w:r>
    </w:p>
    <w:p w:rsidR="004F0EB6" w:rsidRPr="001F3182" w:rsidRDefault="004F0EB6" w:rsidP="001F3182">
      <w:pPr>
        <w:shd w:val="clear" w:color="auto" w:fill="FFFFFF" w:themeFill="background1"/>
        <w:spacing w:after="0" w:line="240" w:lineRule="auto"/>
        <w:rPr>
          <w:rFonts w:ascii="Simplified Arabic" w:eastAsia="Times New Roman" w:hAnsi="Simplified Arabic" w:cs="Simplified Arabic"/>
          <w:sz w:val="24"/>
          <w:szCs w:val="24"/>
          <w:rtl/>
        </w:rPr>
      </w:pPr>
    </w:p>
    <w:p w:rsidR="00C52C6E" w:rsidRPr="001F3182" w:rsidRDefault="00C52C6E" w:rsidP="001F3182">
      <w:pPr>
        <w:shd w:val="clear" w:color="auto" w:fill="FFFFFF" w:themeFill="background1"/>
        <w:spacing w:after="0" w:line="240" w:lineRule="auto"/>
        <w:rPr>
          <w:rFonts w:ascii="Segoe UI" w:eastAsia="Times New Roman" w:hAnsi="Segoe UI" w:cs="Segoe UI"/>
          <w:b/>
          <w:bCs/>
          <w:color w:val="3C4E58"/>
          <w:sz w:val="28"/>
          <w:szCs w:val="28"/>
          <w:u w:val="single"/>
          <w:rtl/>
        </w:rPr>
      </w:pPr>
      <w:r w:rsidRPr="001F3182">
        <w:rPr>
          <w:rFonts w:ascii="Segoe UI" w:eastAsia="Times New Roman" w:hAnsi="Segoe UI" w:cs="Segoe UI"/>
          <w:b/>
          <w:bCs/>
          <w:color w:val="3C4E58"/>
          <w:sz w:val="28"/>
          <w:szCs w:val="28"/>
          <w:u w:val="single"/>
          <w:rtl/>
        </w:rPr>
        <w:t>سيناريو إدارة الأزمة</w:t>
      </w:r>
    </w:p>
    <w:p w:rsidR="00C52C6E" w:rsidRPr="001F3182" w:rsidRDefault="00C52C6E" w:rsidP="001F3182">
      <w:pPr>
        <w:shd w:val="clear" w:color="auto" w:fill="FFFFFF" w:themeFill="background1"/>
        <w:spacing w:after="0" w:line="240" w:lineRule="auto"/>
        <w:rPr>
          <w:rFonts w:ascii="Segoe UI" w:eastAsia="Times New Roman" w:hAnsi="Segoe UI" w:cs="Segoe UI"/>
          <w:b/>
          <w:bCs/>
          <w:color w:val="3C4E58"/>
          <w:sz w:val="28"/>
          <w:szCs w:val="28"/>
          <w:u w:val="single"/>
          <w:rtl/>
        </w:rPr>
      </w:pPr>
      <w:r w:rsidRPr="001F3182">
        <w:rPr>
          <w:rFonts w:ascii="Segoe UI" w:eastAsia="Times New Roman" w:hAnsi="Segoe UI" w:cs="Segoe UI"/>
          <w:b/>
          <w:bCs/>
          <w:color w:val="3C4E58"/>
          <w:sz w:val="28"/>
          <w:szCs w:val="28"/>
          <w:u w:val="single"/>
          <w:rtl/>
        </w:rPr>
        <w:lastRenderedPageBreak/>
        <w:t>نماذج لحالات عملية عن أزمات جامعية :</w:t>
      </w:r>
    </w:p>
    <w:p w:rsidR="00C52C6E" w:rsidRPr="001F3182" w:rsidRDefault="00C52C6E" w:rsidP="001F3182">
      <w:pPr>
        <w:pStyle w:val="ListParagraph"/>
        <w:numPr>
          <w:ilvl w:val="0"/>
          <w:numId w:val="4"/>
        </w:numPr>
        <w:shd w:val="clear" w:color="auto" w:fill="FFFFFF" w:themeFill="background1"/>
        <w:spacing w:after="0" w:line="240" w:lineRule="auto"/>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t>إعتصام الطلاب</w:t>
      </w:r>
      <w:r w:rsidR="001F3182">
        <w:rPr>
          <w:rFonts w:ascii="Simplified Arabic" w:eastAsia="Times New Roman" w:hAnsi="Simplified Arabic" w:cs="Simplified Arabic" w:hint="cs"/>
          <w:sz w:val="24"/>
          <w:szCs w:val="24"/>
          <w:rtl/>
        </w:rPr>
        <w:t>.</w:t>
      </w:r>
    </w:p>
    <w:p w:rsidR="00C52C6E" w:rsidRPr="001F3182" w:rsidRDefault="00C52C6E" w:rsidP="001F3182">
      <w:pPr>
        <w:pStyle w:val="ListParagraph"/>
        <w:numPr>
          <w:ilvl w:val="0"/>
          <w:numId w:val="4"/>
        </w:numPr>
        <w:shd w:val="clear" w:color="auto" w:fill="FFFFFF" w:themeFill="background1"/>
        <w:spacing w:after="0" w:line="240" w:lineRule="auto"/>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t>إقتحام الطلاب لمبنى الكلية</w:t>
      </w:r>
      <w:r w:rsidR="001F3182">
        <w:rPr>
          <w:rFonts w:ascii="Simplified Arabic" w:eastAsia="Times New Roman" w:hAnsi="Simplified Arabic" w:cs="Simplified Arabic" w:hint="cs"/>
          <w:sz w:val="24"/>
          <w:szCs w:val="24"/>
          <w:rtl/>
        </w:rPr>
        <w:t>.</w:t>
      </w:r>
    </w:p>
    <w:p w:rsidR="00C52C6E" w:rsidRPr="001F3182" w:rsidRDefault="00C52C6E" w:rsidP="001F3182">
      <w:pPr>
        <w:pStyle w:val="ListParagraph"/>
        <w:numPr>
          <w:ilvl w:val="0"/>
          <w:numId w:val="4"/>
        </w:numPr>
        <w:shd w:val="clear" w:color="auto" w:fill="FFFFFF" w:themeFill="background1"/>
        <w:spacing w:after="0" w:line="240" w:lineRule="auto"/>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t>مظاهرة طلابية داخل الحرم الجامعى</w:t>
      </w:r>
      <w:r w:rsidR="001F3182">
        <w:rPr>
          <w:rFonts w:ascii="Simplified Arabic" w:eastAsia="Times New Roman" w:hAnsi="Simplified Arabic" w:cs="Simplified Arabic" w:hint="cs"/>
          <w:sz w:val="24"/>
          <w:szCs w:val="24"/>
          <w:rtl/>
        </w:rPr>
        <w:t>.</w:t>
      </w:r>
    </w:p>
    <w:p w:rsidR="00C52C6E" w:rsidRPr="001F3182" w:rsidRDefault="00C52C6E" w:rsidP="001F3182">
      <w:pPr>
        <w:pStyle w:val="ListParagraph"/>
        <w:numPr>
          <w:ilvl w:val="0"/>
          <w:numId w:val="4"/>
        </w:numPr>
        <w:shd w:val="clear" w:color="auto" w:fill="FFFFFF" w:themeFill="background1"/>
        <w:spacing w:after="0" w:line="240" w:lineRule="auto"/>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t>إلغاء درجات الرأفة</w:t>
      </w:r>
      <w:r w:rsidR="001F3182">
        <w:rPr>
          <w:rFonts w:ascii="Simplified Arabic" w:eastAsia="Times New Roman" w:hAnsi="Simplified Arabic" w:cs="Simplified Arabic" w:hint="cs"/>
          <w:sz w:val="24"/>
          <w:szCs w:val="24"/>
          <w:rtl/>
        </w:rPr>
        <w:t>.</w:t>
      </w:r>
    </w:p>
    <w:p w:rsidR="00C52C6E" w:rsidRPr="001F3182" w:rsidRDefault="00C52C6E" w:rsidP="001F3182">
      <w:pPr>
        <w:pStyle w:val="ListParagraph"/>
        <w:numPr>
          <w:ilvl w:val="0"/>
          <w:numId w:val="4"/>
        </w:numPr>
        <w:shd w:val="clear" w:color="auto" w:fill="FFFFFF" w:themeFill="background1"/>
        <w:spacing w:after="0" w:line="240" w:lineRule="auto"/>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t>حريق داخل أحد المعامل أو المكاتب</w:t>
      </w:r>
      <w:r w:rsidR="001F3182">
        <w:rPr>
          <w:rFonts w:ascii="Simplified Arabic" w:eastAsia="Times New Roman" w:hAnsi="Simplified Arabic" w:cs="Simplified Arabic" w:hint="cs"/>
          <w:sz w:val="24"/>
          <w:szCs w:val="24"/>
          <w:rtl/>
        </w:rPr>
        <w:t>.</w:t>
      </w:r>
    </w:p>
    <w:p w:rsidR="00C52C6E" w:rsidRPr="001F3182" w:rsidRDefault="00C52C6E" w:rsidP="001F3182">
      <w:pPr>
        <w:pStyle w:val="ListParagraph"/>
        <w:numPr>
          <w:ilvl w:val="0"/>
          <w:numId w:val="4"/>
        </w:numPr>
        <w:shd w:val="clear" w:color="auto" w:fill="FFFFFF" w:themeFill="background1"/>
        <w:spacing w:after="0" w:line="240" w:lineRule="auto"/>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t>الإشاعات المدمرة</w:t>
      </w:r>
      <w:r w:rsidR="001F3182">
        <w:rPr>
          <w:rFonts w:ascii="Simplified Arabic" w:eastAsia="Times New Roman" w:hAnsi="Simplified Arabic" w:cs="Simplified Arabic" w:hint="cs"/>
          <w:sz w:val="24"/>
          <w:szCs w:val="24"/>
          <w:rtl/>
        </w:rPr>
        <w:t>.</w:t>
      </w:r>
    </w:p>
    <w:p w:rsidR="00C52C6E" w:rsidRPr="001F3182" w:rsidRDefault="00C52C6E" w:rsidP="001F3182">
      <w:pPr>
        <w:pStyle w:val="ListParagraph"/>
        <w:numPr>
          <w:ilvl w:val="0"/>
          <w:numId w:val="4"/>
        </w:numPr>
        <w:shd w:val="clear" w:color="auto" w:fill="FFFFFF" w:themeFill="background1"/>
        <w:spacing w:after="0" w:line="240" w:lineRule="auto"/>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t>تعطل احد المصاعد وبداخله طلاب أو أعضاء هيئة تدريس أو عاملين</w:t>
      </w:r>
      <w:r w:rsidR="001F3182">
        <w:rPr>
          <w:rFonts w:ascii="Simplified Arabic" w:eastAsia="Times New Roman" w:hAnsi="Simplified Arabic" w:cs="Simplified Arabic" w:hint="cs"/>
          <w:sz w:val="24"/>
          <w:szCs w:val="24"/>
          <w:rtl/>
        </w:rPr>
        <w:t>.</w:t>
      </w:r>
    </w:p>
    <w:p w:rsidR="00C52C6E" w:rsidRPr="001F3182" w:rsidRDefault="00C52C6E" w:rsidP="001F3182">
      <w:pPr>
        <w:pStyle w:val="ListParagraph"/>
        <w:numPr>
          <w:ilvl w:val="0"/>
          <w:numId w:val="4"/>
        </w:numPr>
        <w:shd w:val="clear" w:color="auto" w:fill="FFFFFF" w:themeFill="background1"/>
        <w:spacing w:after="0" w:line="240" w:lineRule="auto"/>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t>إنهيار جزء من مبانى الكلية</w:t>
      </w:r>
      <w:r w:rsidR="001F3182">
        <w:rPr>
          <w:rFonts w:ascii="Simplified Arabic" w:eastAsia="Times New Roman" w:hAnsi="Simplified Arabic" w:cs="Simplified Arabic" w:hint="cs"/>
          <w:sz w:val="24"/>
          <w:szCs w:val="24"/>
          <w:rtl/>
        </w:rPr>
        <w:t>.</w:t>
      </w:r>
    </w:p>
    <w:p w:rsidR="00C52C6E" w:rsidRPr="001F3182" w:rsidRDefault="00C52C6E" w:rsidP="001F3182">
      <w:pPr>
        <w:pStyle w:val="ListParagraph"/>
        <w:numPr>
          <w:ilvl w:val="0"/>
          <w:numId w:val="4"/>
        </w:numPr>
        <w:shd w:val="clear" w:color="auto" w:fill="FFFFFF" w:themeFill="background1"/>
        <w:spacing w:after="0" w:line="240" w:lineRule="auto"/>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t>كيفية التعامل مع المواد الكيميائية الخطره وكذلك المواد البيولوجية</w:t>
      </w:r>
      <w:r w:rsidR="001F3182">
        <w:rPr>
          <w:rFonts w:ascii="Simplified Arabic" w:eastAsia="Times New Roman" w:hAnsi="Simplified Arabic" w:cs="Simplified Arabic" w:hint="cs"/>
          <w:sz w:val="24"/>
          <w:szCs w:val="24"/>
          <w:rtl/>
        </w:rPr>
        <w:t>.</w:t>
      </w:r>
    </w:p>
    <w:p w:rsidR="00C52C6E" w:rsidRPr="001F3182" w:rsidRDefault="00C52C6E" w:rsidP="001F3182">
      <w:pPr>
        <w:pStyle w:val="ListParagraph"/>
        <w:numPr>
          <w:ilvl w:val="0"/>
          <w:numId w:val="4"/>
        </w:numPr>
        <w:shd w:val="clear" w:color="auto" w:fill="FFFFFF" w:themeFill="background1"/>
        <w:spacing w:after="0" w:line="240" w:lineRule="auto"/>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t>حالان تسمم غذائى بالكلية</w:t>
      </w:r>
      <w:r w:rsidR="001F3182">
        <w:rPr>
          <w:rFonts w:ascii="Simplified Arabic" w:eastAsia="Times New Roman" w:hAnsi="Simplified Arabic" w:cs="Simplified Arabic" w:hint="cs"/>
          <w:sz w:val="24"/>
          <w:szCs w:val="24"/>
          <w:rtl/>
        </w:rPr>
        <w:t>.</w:t>
      </w:r>
    </w:p>
    <w:p w:rsidR="00C52C6E" w:rsidRPr="001F3182" w:rsidRDefault="00C52C6E" w:rsidP="001F3182">
      <w:pPr>
        <w:pStyle w:val="ListParagraph"/>
        <w:numPr>
          <w:ilvl w:val="0"/>
          <w:numId w:val="4"/>
        </w:numPr>
        <w:shd w:val="clear" w:color="auto" w:fill="FFFFFF" w:themeFill="background1"/>
        <w:spacing w:after="0" w:line="240" w:lineRule="auto"/>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t>هبوط فى المسطحات الأرضية الشاسعة بالكلية</w:t>
      </w:r>
      <w:r w:rsidR="001F3182">
        <w:rPr>
          <w:rFonts w:ascii="Simplified Arabic" w:eastAsia="Times New Roman" w:hAnsi="Simplified Arabic" w:cs="Simplified Arabic" w:hint="cs"/>
          <w:sz w:val="24"/>
          <w:szCs w:val="24"/>
          <w:rtl/>
        </w:rPr>
        <w:t>.</w:t>
      </w:r>
    </w:p>
    <w:p w:rsidR="00C52C6E" w:rsidRPr="001F3182" w:rsidRDefault="00C52C6E" w:rsidP="001F3182">
      <w:pPr>
        <w:pStyle w:val="ListParagraph"/>
        <w:numPr>
          <w:ilvl w:val="0"/>
          <w:numId w:val="4"/>
        </w:numPr>
        <w:shd w:val="clear" w:color="auto" w:fill="FFFFFF" w:themeFill="background1"/>
        <w:spacing w:after="0" w:line="240" w:lineRule="auto"/>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t>وجود أسلاك كهرباء دون غطاء فى أماكن تجمع الطلاب والعاملين وأعضاء هيئة التدريس</w:t>
      </w:r>
      <w:r w:rsidR="001F3182">
        <w:rPr>
          <w:rFonts w:ascii="Simplified Arabic" w:eastAsia="Times New Roman" w:hAnsi="Simplified Arabic" w:cs="Simplified Arabic" w:hint="cs"/>
          <w:sz w:val="24"/>
          <w:szCs w:val="24"/>
          <w:rtl/>
        </w:rPr>
        <w:t>.</w:t>
      </w:r>
    </w:p>
    <w:p w:rsidR="00C52C6E" w:rsidRPr="001F3182" w:rsidRDefault="00C52C6E" w:rsidP="001F3182">
      <w:pPr>
        <w:pStyle w:val="ListParagraph"/>
        <w:numPr>
          <w:ilvl w:val="0"/>
          <w:numId w:val="4"/>
        </w:numPr>
        <w:shd w:val="clear" w:color="auto" w:fill="FFFFFF" w:themeFill="background1"/>
        <w:spacing w:after="0" w:line="240" w:lineRule="auto"/>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t>تسرب أسئلة الامتحانات</w:t>
      </w:r>
      <w:r w:rsidR="001F3182">
        <w:rPr>
          <w:rFonts w:ascii="Simplified Arabic" w:eastAsia="Times New Roman" w:hAnsi="Simplified Arabic" w:cs="Simplified Arabic" w:hint="cs"/>
          <w:sz w:val="24"/>
          <w:szCs w:val="24"/>
          <w:rtl/>
        </w:rPr>
        <w:t>.</w:t>
      </w:r>
    </w:p>
    <w:p w:rsidR="00C52C6E" w:rsidRPr="001F3182" w:rsidRDefault="00C52C6E" w:rsidP="001F3182">
      <w:pPr>
        <w:pStyle w:val="ListParagraph"/>
        <w:numPr>
          <w:ilvl w:val="0"/>
          <w:numId w:val="4"/>
        </w:numPr>
        <w:shd w:val="clear" w:color="auto" w:fill="FFFFFF" w:themeFill="background1"/>
        <w:spacing w:after="0" w:line="240" w:lineRule="auto"/>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t>سرقة مقارات الكنترول</w:t>
      </w:r>
      <w:r w:rsidR="001F3182">
        <w:rPr>
          <w:rFonts w:ascii="Simplified Arabic" w:eastAsia="Times New Roman" w:hAnsi="Simplified Arabic" w:cs="Simplified Arabic" w:hint="cs"/>
          <w:sz w:val="24"/>
          <w:szCs w:val="24"/>
          <w:rtl/>
        </w:rPr>
        <w:t>.</w:t>
      </w:r>
    </w:p>
    <w:p w:rsidR="00C52C6E" w:rsidRPr="001F3182" w:rsidRDefault="00C52C6E" w:rsidP="001F3182">
      <w:pPr>
        <w:shd w:val="clear" w:color="auto" w:fill="FFFFFF" w:themeFill="background1"/>
        <w:spacing w:after="0" w:line="240" w:lineRule="auto"/>
        <w:rPr>
          <w:rFonts w:ascii="Segoe UI" w:eastAsia="Times New Roman" w:hAnsi="Segoe UI" w:cs="Segoe UI"/>
          <w:b/>
          <w:bCs/>
          <w:color w:val="3C4E58"/>
          <w:sz w:val="28"/>
          <w:szCs w:val="28"/>
          <w:u w:val="single"/>
          <w:rtl/>
        </w:rPr>
      </w:pPr>
      <w:r w:rsidRPr="001F3182">
        <w:rPr>
          <w:rFonts w:ascii="Segoe UI" w:eastAsia="Times New Roman" w:hAnsi="Segoe UI" w:cs="Segoe UI"/>
          <w:b/>
          <w:bCs/>
          <w:color w:val="3C4E58"/>
          <w:sz w:val="28"/>
          <w:szCs w:val="28"/>
          <w:u w:val="single"/>
          <w:rtl/>
        </w:rPr>
        <w:t>مراحل تنظيم وإدارة الأزمة او الكارثة</w:t>
      </w:r>
      <w:r w:rsidR="001F3182">
        <w:rPr>
          <w:rFonts w:ascii="Segoe UI" w:eastAsia="Times New Roman" w:hAnsi="Segoe UI" w:cs="Segoe UI" w:hint="cs"/>
          <w:b/>
          <w:bCs/>
          <w:color w:val="3C4E58"/>
          <w:sz w:val="28"/>
          <w:szCs w:val="28"/>
          <w:u w:val="single"/>
          <w:rtl/>
        </w:rPr>
        <w:t>:</w:t>
      </w:r>
    </w:p>
    <w:p w:rsidR="00C52C6E" w:rsidRPr="001F3182" w:rsidRDefault="00C52C6E" w:rsidP="001F3182">
      <w:pPr>
        <w:shd w:val="clear" w:color="auto" w:fill="FFFFFF" w:themeFill="background1"/>
        <w:spacing w:after="0" w:line="240" w:lineRule="auto"/>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t>1- التبليغ الفوري لوحدة إدارة الأزمة بالجامعة عن الحدث ( حـريق </w:t>
      </w:r>
      <w:r w:rsidRPr="001F3182">
        <w:rPr>
          <w:rFonts w:ascii="Simplified Arabic" w:eastAsia="Times New Roman" w:hAnsi="Simplified Arabic" w:cs="Simplified Arabic"/>
          <w:sz w:val="24"/>
          <w:szCs w:val="24"/>
        </w:rPr>
        <w:t>–</w:t>
      </w:r>
      <w:r w:rsidRPr="001F3182">
        <w:rPr>
          <w:rFonts w:ascii="Simplified Arabic" w:eastAsia="Times New Roman" w:hAnsi="Simplified Arabic" w:cs="Simplified Arabic"/>
          <w:sz w:val="24"/>
          <w:szCs w:val="24"/>
          <w:rtl/>
        </w:rPr>
        <w:t> انهيار </w:t>
      </w:r>
      <w:r w:rsidRPr="001F3182">
        <w:rPr>
          <w:rFonts w:ascii="Simplified Arabic" w:eastAsia="Times New Roman" w:hAnsi="Simplified Arabic" w:cs="Simplified Arabic"/>
          <w:sz w:val="24"/>
          <w:szCs w:val="24"/>
        </w:rPr>
        <w:t> –</w:t>
      </w:r>
      <w:r w:rsidRPr="001F3182">
        <w:rPr>
          <w:rFonts w:ascii="Simplified Arabic" w:eastAsia="Times New Roman" w:hAnsi="Simplified Arabic" w:cs="Simplified Arabic"/>
          <w:sz w:val="24"/>
          <w:szCs w:val="24"/>
          <w:rtl/>
        </w:rPr>
        <w:t>تلـوث كيميائي.</w:t>
      </w:r>
      <w:r w:rsidR="001F3182" w:rsidRPr="001F3182">
        <w:rPr>
          <w:rFonts w:ascii="Simplified Arabic" w:eastAsia="Times New Roman" w:hAnsi="Simplified Arabic" w:cs="Simplified Arabic"/>
          <w:sz w:val="24"/>
          <w:szCs w:val="24"/>
          <w:rtl/>
        </w:rPr>
        <w:t xml:space="preserve"> </w:t>
      </w:r>
      <w:r w:rsidRPr="001F3182">
        <w:rPr>
          <w:rFonts w:ascii="Simplified Arabic" w:eastAsia="Times New Roman" w:hAnsi="Simplified Arabic" w:cs="Simplified Arabic"/>
          <w:sz w:val="24"/>
          <w:szCs w:val="24"/>
          <w:rtl/>
        </w:rPr>
        <w:t>الخ ) .</w:t>
      </w:r>
      <w:r w:rsidRPr="001F3182">
        <w:rPr>
          <w:rFonts w:ascii="Simplified Arabic" w:eastAsia="Times New Roman" w:hAnsi="Simplified Arabic" w:cs="Simplified Arabic"/>
          <w:sz w:val="24"/>
          <w:szCs w:val="24"/>
          <w:rtl/>
        </w:rPr>
        <w:br/>
      </w:r>
      <w:r w:rsidR="001F3182" w:rsidRPr="001F3182">
        <w:rPr>
          <w:rFonts w:ascii="Simplified Arabic" w:eastAsia="Times New Roman" w:hAnsi="Simplified Arabic" w:cs="Simplified Arabic" w:hint="cs"/>
          <w:sz w:val="24"/>
          <w:szCs w:val="24"/>
          <w:rtl/>
        </w:rPr>
        <w:t>2</w:t>
      </w:r>
      <w:r w:rsidRPr="001F3182">
        <w:rPr>
          <w:rFonts w:ascii="Simplified Arabic" w:eastAsia="Times New Roman" w:hAnsi="Simplified Arabic" w:cs="Simplified Arabic"/>
          <w:sz w:val="24"/>
          <w:szCs w:val="24"/>
          <w:rtl/>
        </w:rPr>
        <w:t>- رفع درجة الاستعداد للجهات المختصة مثل: شرطة النجدة 122 والإسعاف 123 والدفاع المدنى  180</w:t>
      </w:r>
      <w:r w:rsidR="001F3182" w:rsidRPr="001F3182">
        <w:rPr>
          <w:rFonts w:ascii="Simplified Arabic" w:eastAsia="Times New Roman" w:hAnsi="Simplified Arabic" w:cs="Simplified Arabic" w:hint="cs"/>
          <w:sz w:val="24"/>
          <w:szCs w:val="24"/>
          <w:rtl/>
        </w:rPr>
        <w:t>.</w:t>
      </w:r>
    </w:p>
    <w:p w:rsidR="00C52C6E" w:rsidRDefault="001F3182" w:rsidP="001F3182">
      <w:pPr>
        <w:shd w:val="clear" w:color="auto" w:fill="FFFFFF" w:themeFill="background1"/>
        <w:spacing w:after="0" w:line="240" w:lineRule="auto"/>
        <w:rPr>
          <w:rFonts w:ascii="Simplified Arabic" w:eastAsia="Times New Roman" w:hAnsi="Simplified Arabic" w:cs="Simplified Arabic"/>
          <w:sz w:val="24"/>
          <w:szCs w:val="24"/>
          <w:rtl/>
        </w:rPr>
      </w:pPr>
      <w:r w:rsidRPr="001F3182">
        <w:rPr>
          <w:rFonts w:ascii="Simplified Arabic" w:eastAsia="Times New Roman" w:hAnsi="Simplified Arabic" w:cs="Simplified Arabic" w:hint="cs"/>
          <w:sz w:val="24"/>
          <w:szCs w:val="24"/>
          <w:rtl/>
        </w:rPr>
        <w:t>3</w:t>
      </w:r>
      <w:r w:rsidR="00C52C6E" w:rsidRPr="001F3182">
        <w:rPr>
          <w:rFonts w:ascii="Simplified Arabic" w:eastAsia="Times New Roman" w:hAnsi="Simplified Arabic" w:cs="Simplified Arabic"/>
          <w:sz w:val="24"/>
          <w:szCs w:val="24"/>
          <w:rtl/>
        </w:rPr>
        <w:t>- استدعاء فريق إدارة الأزمة المختص طبقا لنوعية الحدث .</w:t>
      </w:r>
      <w:r w:rsidR="00C52C6E" w:rsidRPr="001F3182">
        <w:rPr>
          <w:rFonts w:ascii="Simplified Arabic" w:eastAsia="Times New Roman" w:hAnsi="Simplified Arabic" w:cs="Simplified Arabic"/>
          <w:sz w:val="24"/>
          <w:szCs w:val="24"/>
          <w:rtl/>
        </w:rPr>
        <w:br/>
      </w:r>
      <w:r w:rsidRPr="001F3182">
        <w:rPr>
          <w:rFonts w:ascii="Simplified Arabic" w:eastAsia="Times New Roman" w:hAnsi="Simplified Arabic" w:cs="Simplified Arabic" w:hint="cs"/>
          <w:sz w:val="24"/>
          <w:szCs w:val="24"/>
          <w:rtl/>
        </w:rPr>
        <w:t>4</w:t>
      </w:r>
      <w:r w:rsidR="00C52C6E" w:rsidRPr="001F3182">
        <w:rPr>
          <w:rFonts w:ascii="Simplified Arabic" w:eastAsia="Times New Roman" w:hAnsi="Simplified Arabic" w:cs="Simplified Arabic"/>
          <w:sz w:val="24"/>
          <w:szCs w:val="24"/>
          <w:rtl/>
        </w:rPr>
        <w:t>- تأمين منطقة الحدث بالتنسيق مع إدارة المرور </w:t>
      </w:r>
      <w:r w:rsidR="00C52C6E" w:rsidRPr="001F3182">
        <w:rPr>
          <w:rFonts w:ascii="Simplified Arabic" w:eastAsia="Times New Roman" w:hAnsi="Simplified Arabic" w:cs="Simplified Arabic"/>
          <w:sz w:val="24"/>
          <w:szCs w:val="24"/>
        </w:rPr>
        <w:t>–</w:t>
      </w:r>
      <w:r w:rsidR="00C52C6E" w:rsidRPr="001F3182">
        <w:rPr>
          <w:rFonts w:ascii="Simplified Arabic" w:eastAsia="Times New Roman" w:hAnsi="Simplified Arabic" w:cs="Simplified Arabic"/>
          <w:sz w:val="24"/>
          <w:szCs w:val="24"/>
          <w:rtl/>
        </w:rPr>
        <w:t> وحدات حفظ الأمن ومكافحة الإرهاب </w:t>
      </w:r>
      <w:r w:rsidR="00C52C6E" w:rsidRPr="001F3182">
        <w:rPr>
          <w:rFonts w:ascii="Simplified Arabic" w:eastAsia="Times New Roman" w:hAnsi="Simplified Arabic" w:cs="Simplified Arabic"/>
          <w:sz w:val="24"/>
          <w:szCs w:val="24"/>
        </w:rPr>
        <w:t>–</w:t>
      </w:r>
      <w:r w:rsidR="00C52C6E" w:rsidRPr="001F3182">
        <w:rPr>
          <w:rFonts w:ascii="Simplified Arabic" w:eastAsia="Times New Roman" w:hAnsi="Simplified Arabic" w:cs="Simplified Arabic"/>
          <w:sz w:val="24"/>
          <w:szCs w:val="24"/>
          <w:rtl/>
        </w:rPr>
        <w:t> الدفاع المدني والحريق </w:t>
      </w:r>
      <w:r w:rsidR="00C52C6E" w:rsidRPr="001F3182">
        <w:rPr>
          <w:rFonts w:ascii="Simplified Arabic" w:eastAsia="Times New Roman" w:hAnsi="Simplified Arabic" w:cs="Simplified Arabic"/>
          <w:sz w:val="24"/>
          <w:szCs w:val="24"/>
        </w:rPr>
        <w:t>–</w:t>
      </w:r>
      <w:r w:rsidR="00C52C6E" w:rsidRPr="001F3182">
        <w:rPr>
          <w:rFonts w:ascii="Simplified Arabic" w:eastAsia="Times New Roman" w:hAnsi="Simplified Arabic" w:cs="Simplified Arabic"/>
          <w:sz w:val="24"/>
          <w:szCs w:val="24"/>
          <w:rtl/>
        </w:rPr>
        <w:t> الإدارات الهندسية ..... ألخ .</w:t>
      </w:r>
      <w:r w:rsidR="00C52C6E" w:rsidRPr="001F3182">
        <w:rPr>
          <w:rFonts w:ascii="Simplified Arabic" w:eastAsia="Times New Roman" w:hAnsi="Simplified Arabic" w:cs="Simplified Arabic"/>
          <w:sz w:val="24"/>
          <w:szCs w:val="24"/>
          <w:rtl/>
        </w:rPr>
        <w:br/>
      </w:r>
      <w:r w:rsidRPr="001F3182">
        <w:rPr>
          <w:rFonts w:ascii="Simplified Arabic" w:eastAsia="Times New Roman" w:hAnsi="Simplified Arabic" w:cs="Simplified Arabic" w:hint="cs"/>
          <w:sz w:val="24"/>
          <w:szCs w:val="24"/>
          <w:rtl/>
        </w:rPr>
        <w:t>5</w:t>
      </w:r>
      <w:r w:rsidR="00C52C6E" w:rsidRPr="001F3182">
        <w:rPr>
          <w:rFonts w:ascii="Simplified Arabic" w:eastAsia="Times New Roman" w:hAnsi="Simplified Arabic" w:cs="Simplified Arabic"/>
          <w:sz w:val="24"/>
          <w:szCs w:val="24"/>
          <w:rtl/>
        </w:rPr>
        <w:t>- تجميع وتحليل وتداول المعلومات الأولية مع المختصين .    </w:t>
      </w:r>
      <w:r w:rsidR="00C52C6E" w:rsidRPr="001F3182">
        <w:rPr>
          <w:rFonts w:ascii="Simplified Arabic" w:eastAsia="Times New Roman" w:hAnsi="Simplified Arabic" w:cs="Simplified Arabic"/>
          <w:sz w:val="24"/>
          <w:szCs w:val="24"/>
          <w:rtl/>
        </w:rPr>
        <w:br/>
      </w:r>
      <w:r w:rsidRPr="001F3182">
        <w:rPr>
          <w:rFonts w:ascii="Simplified Arabic" w:eastAsia="Times New Roman" w:hAnsi="Simplified Arabic" w:cs="Simplified Arabic" w:hint="cs"/>
          <w:sz w:val="24"/>
          <w:szCs w:val="24"/>
          <w:rtl/>
        </w:rPr>
        <w:t>6</w:t>
      </w:r>
      <w:r w:rsidR="00C52C6E" w:rsidRPr="001F3182">
        <w:rPr>
          <w:rFonts w:ascii="Simplified Arabic" w:eastAsia="Times New Roman" w:hAnsi="Simplified Arabic" w:cs="Simplified Arabic"/>
          <w:sz w:val="24"/>
          <w:szCs w:val="24"/>
          <w:rtl/>
        </w:rPr>
        <w:t>-  إبلاغ الإعلام في حالة ضرورة تواجده تجنبا لانتشار الشائعات ( الإذاعة المحلية </w:t>
      </w:r>
      <w:r w:rsidR="00C52C6E" w:rsidRPr="001F3182">
        <w:rPr>
          <w:rFonts w:ascii="Simplified Arabic" w:eastAsia="Times New Roman" w:hAnsi="Simplified Arabic" w:cs="Simplified Arabic"/>
          <w:sz w:val="24"/>
          <w:szCs w:val="24"/>
        </w:rPr>
        <w:t>–</w:t>
      </w:r>
      <w:r w:rsidR="00C52C6E" w:rsidRPr="001F3182">
        <w:rPr>
          <w:rFonts w:ascii="Simplified Arabic" w:eastAsia="Times New Roman" w:hAnsi="Simplified Arabic" w:cs="Simplified Arabic"/>
          <w:sz w:val="24"/>
          <w:szCs w:val="24"/>
          <w:rtl/>
        </w:rPr>
        <w:t> التليفزيون) .</w:t>
      </w:r>
      <w:r w:rsidR="00C52C6E" w:rsidRPr="001F3182">
        <w:rPr>
          <w:rFonts w:ascii="Simplified Arabic" w:eastAsia="Times New Roman" w:hAnsi="Simplified Arabic" w:cs="Simplified Arabic"/>
          <w:sz w:val="24"/>
          <w:szCs w:val="24"/>
          <w:rtl/>
        </w:rPr>
        <w:br/>
      </w:r>
      <w:r w:rsidRPr="001F3182">
        <w:rPr>
          <w:rFonts w:ascii="Simplified Arabic" w:eastAsia="Times New Roman" w:hAnsi="Simplified Arabic" w:cs="Simplified Arabic" w:hint="cs"/>
          <w:sz w:val="24"/>
          <w:szCs w:val="24"/>
          <w:rtl/>
        </w:rPr>
        <w:t>7</w:t>
      </w:r>
      <w:r w:rsidR="00C52C6E" w:rsidRPr="001F3182">
        <w:rPr>
          <w:rFonts w:ascii="Simplified Arabic" w:eastAsia="Times New Roman" w:hAnsi="Simplified Arabic" w:cs="Simplified Arabic"/>
          <w:sz w:val="24"/>
          <w:szCs w:val="24"/>
          <w:rtl/>
        </w:rPr>
        <w:t>-  عدم التهوين أو التهويل بالحدث .</w:t>
      </w:r>
      <w:r w:rsidR="00C52C6E" w:rsidRPr="001F3182">
        <w:rPr>
          <w:rFonts w:ascii="Simplified Arabic" w:eastAsia="Times New Roman" w:hAnsi="Simplified Arabic" w:cs="Simplified Arabic"/>
          <w:sz w:val="24"/>
          <w:szCs w:val="24"/>
          <w:rtl/>
        </w:rPr>
        <w:br/>
      </w:r>
      <w:r w:rsidRPr="001F3182">
        <w:rPr>
          <w:rFonts w:ascii="Simplified Arabic" w:eastAsia="Times New Roman" w:hAnsi="Simplified Arabic" w:cs="Simplified Arabic" w:hint="cs"/>
          <w:sz w:val="24"/>
          <w:szCs w:val="24"/>
          <w:rtl/>
        </w:rPr>
        <w:t>8</w:t>
      </w:r>
      <w:r w:rsidR="00C52C6E" w:rsidRPr="001F3182">
        <w:rPr>
          <w:rFonts w:ascii="Simplified Arabic" w:eastAsia="Times New Roman" w:hAnsi="Simplified Arabic" w:cs="Simplified Arabic"/>
          <w:sz w:val="24"/>
          <w:szCs w:val="24"/>
          <w:rtl/>
        </w:rPr>
        <w:t>- انتقال بعض أفراد طاقم إدارة الأزمة إلي منطقة الحدث للمتابعة واتخاذ بعض القرارات بالتنسيق مع وحدة إدارة  الأزمات . </w:t>
      </w:r>
      <w:r w:rsidR="00C52C6E" w:rsidRPr="001F3182">
        <w:rPr>
          <w:rFonts w:ascii="Simplified Arabic" w:eastAsia="Times New Roman" w:hAnsi="Simplified Arabic" w:cs="Simplified Arabic"/>
          <w:sz w:val="24"/>
          <w:szCs w:val="24"/>
          <w:rtl/>
        </w:rPr>
        <w:br/>
      </w:r>
      <w:r w:rsidRPr="001F3182">
        <w:rPr>
          <w:rFonts w:ascii="Simplified Arabic" w:eastAsia="Times New Roman" w:hAnsi="Simplified Arabic" w:cs="Simplified Arabic" w:hint="cs"/>
          <w:sz w:val="24"/>
          <w:szCs w:val="24"/>
          <w:rtl/>
        </w:rPr>
        <w:t>9</w:t>
      </w:r>
      <w:r w:rsidR="00C52C6E" w:rsidRPr="001F3182">
        <w:rPr>
          <w:rFonts w:ascii="Simplified Arabic" w:eastAsia="Times New Roman" w:hAnsi="Simplified Arabic" w:cs="Simplified Arabic"/>
          <w:sz w:val="24"/>
          <w:szCs w:val="24"/>
          <w:rtl/>
        </w:rPr>
        <w:t>- انتقال وحدات (الإسعاف </w:t>
      </w:r>
      <w:r w:rsidR="00C52C6E" w:rsidRPr="001F3182">
        <w:rPr>
          <w:rFonts w:ascii="Simplified Arabic" w:eastAsia="Times New Roman" w:hAnsi="Simplified Arabic" w:cs="Simplified Arabic"/>
          <w:sz w:val="24"/>
          <w:szCs w:val="24"/>
        </w:rPr>
        <w:t>–</w:t>
      </w:r>
      <w:r w:rsidR="00C52C6E" w:rsidRPr="001F3182">
        <w:rPr>
          <w:rFonts w:ascii="Simplified Arabic" w:eastAsia="Times New Roman" w:hAnsi="Simplified Arabic" w:cs="Simplified Arabic"/>
          <w:sz w:val="24"/>
          <w:szCs w:val="24"/>
          <w:rtl/>
        </w:rPr>
        <w:t> فرق الإنقاذ </w:t>
      </w:r>
      <w:r w:rsidR="00C52C6E" w:rsidRPr="001F3182">
        <w:rPr>
          <w:rFonts w:ascii="Simplified Arabic" w:eastAsia="Times New Roman" w:hAnsi="Simplified Arabic" w:cs="Simplified Arabic"/>
          <w:sz w:val="24"/>
          <w:szCs w:val="24"/>
        </w:rPr>
        <w:t>–</w:t>
      </w:r>
      <w:r w:rsidR="00C52C6E" w:rsidRPr="001F3182">
        <w:rPr>
          <w:rFonts w:ascii="Simplified Arabic" w:eastAsia="Times New Roman" w:hAnsi="Simplified Arabic" w:cs="Simplified Arabic"/>
          <w:sz w:val="24"/>
          <w:szCs w:val="24"/>
          <w:rtl/>
        </w:rPr>
        <w:t> عربات ومركبات النقل الميكانيكي </w:t>
      </w:r>
      <w:r w:rsidR="00C52C6E" w:rsidRPr="001F3182">
        <w:rPr>
          <w:rFonts w:ascii="Simplified Arabic" w:eastAsia="Times New Roman" w:hAnsi="Simplified Arabic" w:cs="Simplified Arabic"/>
          <w:sz w:val="24"/>
          <w:szCs w:val="24"/>
        </w:rPr>
        <w:t>–</w:t>
      </w:r>
      <w:r w:rsidR="00C52C6E" w:rsidRPr="001F3182">
        <w:rPr>
          <w:rFonts w:ascii="Simplified Arabic" w:eastAsia="Times New Roman" w:hAnsi="Simplified Arabic" w:cs="Simplified Arabic"/>
          <w:sz w:val="24"/>
          <w:szCs w:val="24"/>
          <w:rtl/>
        </w:rPr>
        <w:t> الأمن الصناعي </w:t>
      </w:r>
      <w:r w:rsidR="00C52C6E" w:rsidRPr="001F3182">
        <w:rPr>
          <w:rFonts w:ascii="Simplified Arabic" w:eastAsia="Times New Roman" w:hAnsi="Simplified Arabic" w:cs="Simplified Arabic"/>
          <w:sz w:val="24"/>
          <w:szCs w:val="24"/>
        </w:rPr>
        <w:t>–</w:t>
      </w:r>
      <w:r w:rsidR="00C52C6E" w:rsidRPr="001F3182">
        <w:rPr>
          <w:rFonts w:ascii="Simplified Arabic" w:eastAsia="Times New Roman" w:hAnsi="Simplified Arabic" w:cs="Simplified Arabic"/>
          <w:sz w:val="24"/>
          <w:szCs w:val="24"/>
          <w:rtl/>
        </w:rPr>
        <w:t> الكهرباء </w:t>
      </w:r>
      <w:r w:rsidR="00C52C6E" w:rsidRPr="001F3182">
        <w:rPr>
          <w:rFonts w:ascii="Simplified Arabic" w:eastAsia="Times New Roman" w:hAnsi="Simplified Arabic" w:cs="Simplified Arabic"/>
          <w:sz w:val="24"/>
          <w:szCs w:val="24"/>
        </w:rPr>
        <w:t>–</w:t>
      </w:r>
      <w:r w:rsidR="00C52C6E" w:rsidRPr="001F3182">
        <w:rPr>
          <w:rFonts w:ascii="Simplified Arabic" w:eastAsia="Times New Roman" w:hAnsi="Simplified Arabic" w:cs="Simplified Arabic"/>
          <w:sz w:val="24"/>
          <w:szCs w:val="24"/>
          <w:rtl/>
        </w:rPr>
        <w:t> المياه   -   الصرف الصحي </w:t>
      </w:r>
      <w:r w:rsidR="00C52C6E" w:rsidRPr="001F3182">
        <w:rPr>
          <w:rFonts w:ascii="Simplified Arabic" w:eastAsia="Times New Roman" w:hAnsi="Simplified Arabic" w:cs="Simplified Arabic"/>
          <w:sz w:val="24"/>
          <w:szCs w:val="24"/>
        </w:rPr>
        <w:t>–</w:t>
      </w:r>
      <w:r w:rsidR="00C52C6E" w:rsidRPr="001F3182">
        <w:rPr>
          <w:rFonts w:ascii="Simplified Arabic" w:eastAsia="Times New Roman" w:hAnsi="Simplified Arabic" w:cs="Simplified Arabic"/>
          <w:sz w:val="24"/>
          <w:szCs w:val="24"/>
          <w:rtl/>
        </w:rPr>
        <w:t> وحدة تأمين شبكة الغاز الطبيعي ... ) للتدخ</w:t>
      </w:r>
      <w:r w:rsidRPr="001F3182">
        <w:rPr>
          <w:rFonts w:ascii="Simplified Arabic" w:eastAsia="Times New Roman" w:hAnsi="Simplified Arabic" w:cs="Simplified Arabic"/>
          <w:sz w:val="24"/>
          <w:szCs w:val="24"/>
          <w:rtl/>
        </w:rPr>
        <w:t xml:space="preserve">ل في معالجة الحدث كل فيما يخصه </w:t>
      </w:r>
      <w:r w:rsidR="00C52C6E" w:rsidRPr="001F3182">
        <w:rPr>
          <w:rFonts w:ascii="Simplified Arabic" w:eastAsia="Times New Roman" w:hAnsi="Simplified Arabic" w:cs="Simplified Arabic"/>
          <w:sz w:val="24"/>
          <w:szCs w:val="24"/>
          <w:rtl/>
        </w:rPr>
        <w:t>.</w:t>
      </w:r>
      <w:r w:rsidR="00C52C6E" w:rsidRPr="001F3182">
        <w:rPr>
          <w:rFonts w:ascii="Simplified Arabic" w:eastAsia="Times New Roman" w:hAnsi="Simplified Arabic" w:cs="Simplified Arabic"/>
          <w:sz w:val="24"/>
          <w:szCs w:val="24"/>
          <w:rtl/>
        </w:rPr>
        <w:br/>
        <w:t>1</w:t>
      </w:r>
      <w:r w:rsidRPr="001F3182">
        <w:rPr>
          <w:rFonts w:ascii="Simplified Arabic" w:eastAsia="Times New Roman" w:hAnsi="Simplified Arabic" w:cs="Simplified Arabic" w:hint="cs"/>
          <w:sz w:val="24"/>
          <w:szCs w:val="24"/>
          <w:rtl/>
        </w:rPr>
        <w:t>0</w:t>
      </w:r>
      <w:r w:rsidR="00C52C6E" w:rsidRPr="001F3182">
        <w:rPr>
          <w:rFonts w:ascii="Simplified Arabic" w:eastAsia="Times New Roman" w:hAnsi="Simplified Arabic" w:cs="Simplified Arabic"/>
          <w:sz w:val="24"/>
          <w:szCs w:val="24"/>
          <w:rtl/>
        </w:rPr>
        <w:t>-  إزالة آثار الحدث واعادة الأوضاع إلى ما كانت عليه . </w:t>
      </w:r>
      <w:r w:rsidR="00C52C6E" w:rsidRPr="001F3182">
        <w:rPr>
          <w:rFonts w:ascii="Simplified Arabic" w:eastAsia="Times New Roman" w:hAnsi="Simplified Arabic" w:cs="Simplified Arabic"/>
          <w:sz w:val="24"/>
          <w:szCs w:val="24"/>
          <w:rtl/>
        </w:rPr>
        <w:br/>
        <w:t>1</w:t>
      </w:r>
      <w:r w:rsidRPr="001F3182">
        <w:rPr>
          <w:rFonts w:ascii="Simplified Arabic" w:eastAsia="Times New Roman" w:hAnsi="Simplified Arabic" w:cs="Simplified Arabic" w:hint="cs"/>
          <w:sz w:val="24"/>
          <w:szCs w:val="24"/>
          <w:rtl/>
        </w:rPr>
        <w:t>1</w:t>
      </w:r>
      <w:r w:rsidR="00C52C6E" w:rsidRPr="001F3182">
        <w:rPr>
          <w:rFonts w:ascii="Simplified Arabic" w:eastAsia="Times New Roman" w:hAnsi="Simplified Arabic" w:cs="Simplified Arabic"/>
          <w:sz w:val="24"/>
          <w:szCs w:val="24"/>
          <w:rtl/>
        </w:rPr>
        <w:t>-  الخروج بالدروس المستفادة وتعديل السيناريوهات السابق وضعها .</w:t>
      </w:r>
    </w:p>
    <w:p w:rsidR="004F0EB6" w:rsidRDefault="004F0EB6" w:rsidP="001F3182">
      <w:pPr>
        <w:shd w:val="clear" w:color="auto" w:fill="FFFFFF" w:themeFill="background1"/>
        <w:spacing w:after="0" w:line="240" w:lineRule="auto"/>
        <w:rPr>
          <w:rFonts w:ascii="Simplified Arabic" w:eastAsia="Times New Roman" w:hAnsi="Simplified Arabic" w:cs="Simplified Arabic"/>
          <w:sz w:val="24"/>
          <w:szCs w:val="24"/>
          <w:rtl/>
        </w:rPr>
      </w:pPr>
    </w:p>
    <w:p w:rsidR="004F0EB6" w:rsidRDefault="004F0EB6" w:rsidP="001F3182">
      <w:pPr>
        <w:shd w:val="clear" w:color="auto" w:fill="FFFFFF" w:themeFill="background1"/>
        <w:spacing w:after="0" w:line="240" w:lineRule="auto"/>
        <w:rPr>
          <w:rFonts w:ascii="Simplified Arabic" w:eastAsia="Times New Roman" w:hAnsi="Simplified Arabic" w:cs="Simplified Arabic"/>
          <w:sz w:val="24"/>
          <w:szCs w:val="24"/>
          <w:rtl/>
        </w:rPr>
      </w:pPr>
    </w:p>
    <w:p w:rsidR="004F0EB6" w:rsidRPr="001F3182" w:rsidRDefault="004F0EB6" w:rsidP="001F3182">
      <w:pPr>
        <w:shd w:val="clear" w:color="auto" w:fill="FFFFFF" w:themeFill="background1"/>
        <w:spacing w:after="0" w:line="240" w:lineRule="auto"/>
        <w:rPr>
          <w:rFonts w:ascii="Simplified Arabic" w:eastAsia="Times New Roman" w:hAnsi="Simplified Arabic" w:cs="Simplified Arabic"/>
          <w:sz w:val="24"/>
          <w:szCs w:val="24"/>
          <w:rtl/>
        </w:rPr>
      </w:pPr>
    </w:p>
    <w:p w:rsidR="00C52C6E" w:rsidRPr="001F3182" w:rsidRDefault="00C52C6E" w:rsidP="001F3182">
      <w:pPr>
        <w:shd w:val="clear" w:color="auto" w:fill="FFFFFF" w:themeFill="background1"/>
        <w:spacing w:after="0" w:line="240" w:lineRule="auto"/>
        <w:rPr>
          <w:rFonts w:ascii="Segoe UI" w:eastAsia="Times New Roman" w:hAnsi="Segoe UI" w:cs="Segoe UI"/>
          <w:b/>
          <w:bCs/>
          <w:color w:val="3C4E58"/>
          <w:sz w:val="28"/>
          <w:szCs w:val="28"/>
          <w:u w:val="single"/>
          <w:rtl/>
        </w:rPr>
      </w:pPr>
      <w:r w:rsidRPr="001F3182">
        <w:rPr>
          <w:rFonts w:ascii="Segoe UI" w:eastAsia="Times New Roman" w:hAnsi="Segoe UI" w:cs="Segoe UI"/>
          <w:b/>
          <w:bCs/>
          <w:color w:val="3C4E58"/>
          <w:sz w:val="28"/>
          <w:szCs w:val="28"/>
          <w:u w:val="single"/>
          <w:rtl/>
        </w:rPr>
        <w:t>وسائل التدخل السريع للإنقاذ</w:t>
      </w:r>
      <w:r w:rsidR="001F3182">
        <w:rPr>
          <w:rFonts w:ascii="Segoe UI" w:eastAsia="Times New Roman" w:hAnsi="Segoe UI" w:cs="Segoe UI" w:hint="cs"/>
          <w:b/>
          <w:bCs/>
          <w:color w:val="3C4E58"/>
          <w:sz w:val="28"/>
          <w:szCs w:val="28"/>
          <w:u w:val="single"/>
          <w:rtl/>
        </w:rPr>
        <w:t>:</w:t>
      </w:r>
    </w:p>
    <w:p w:rsidR="00C52C6E" w:rsidRPr="001F3182" w:rsidRDefault="00C52C6E" w:rsidP="001F3182">
      <w:pPr>
        <w:shd w:val="clear" w:color="auto" w:fill="FFFFFF" w:themeFill="background1"/>
        <w:spacing w:after="0" w:line="240" w:lineRule="auto"/>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lastRenderedPageBreak/>
        <w:t>-  أفراد وحدة إدارة الأزمات من العاملين بالكلية المدربين على مكافحة الحريق والتدخل السريع</w:t>
      </w:r>
      <w:r w:rsidR="001F3182">
        <w:rPr>
          <w:rFonts w:ascii="Simplified Arabic" w:eastAsia="Times New Roman" w:hAnsi="Simplified Arabic" w:cs="Simplified Arabic" w:hint="cs"/>
          <w:sz w:val="24"/>
          <w:szCs w:val="24"/>
          <w:rtl/>
        </w:rPr>
        <w:t>.</w:t>
      </w:r>
    </w:p>
    <w:p w:rsidR="00C52C6E" w:rsidRPr="001F3182" w:rsidRDefault="00C52C6E" w:rsidP="001F3182">
      <w:pPr>
        <w:shd w:val="clear" w:color="auto" w:fill="FFFFFF" w:themeFill="background1"/>
        <w:spacing w:after="0" w:line="240" w:lineRule="auto"/>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t>- الدفاع المدني والحريق</w:t>
      </w:r>
      <w:r w:rsidR="001F3182">
        <w:rPr>
          <w:rFonts w:ascii="Simplified Arabic" w:eastAsia="Times New Roman" w:hAnsi="Simplified Arabic" w:cs="Simplified Arabic" w:hint="cs"/>
          <w:sz w:val="24"/>
          <w:szCs w:val="24"/>
          <w:rtl/>
        </w:rPr>
        <w:t>.</w:t>
      </w:r>
      <w:r w:rsidRPr="001F3182">
        <w:rPr>
          <w:rFonts w:ascii="Simplified Arabic" w:eastAsia="Times New Roman" w:hAnsi="Simplified Arabic" w:cs="Simplified Arabic"/>
          <w:sz w:val="24"/>
          <w:szCs w:val="24"/>
          <w:rtl/>
        </w:rPr>
        <w:t> </w:t>
      </w:r>
      <w:r w:rsidRPr="001F3182">
        <w:rPr>
          <w:rFonts w:ascii="Simplified Arabic" w:eastAsia="Times New Roman" w:hAnsi="Simplified Arabic" w:cs="Simplified Arabic"/>
          <w:sz w:val="24"/>
          <w:szCs w:val="24"/>
          <w:rtl/>
        </w:rPr>
        <w:br/>
        <w:t>- الشرطة</w:t>
      </w:r>
      <w:r w:rsidR="001F3182">
        <w:rPr>
          <w:rFonts w:ascii="Simplified Arabic" w:eastAsia="Times New Roman" w:hAnsi="Simplified Arabic" w:cs="Simplified Arabic" w:hint="cs"/>
          <w:sz w:val="24"/>
          <w:szCs w:val="24"/>
          <w:rtl/>
        </w:rPr>
        <w:t>.</w:t>
      </w:r>
      <w:r w:rsidRPr="001F3182">
        <w:rPr>
          <w:rFonts w:ascii="Simplified Arabic" w:eastAsia="Times New Roman" w:hAnsi="Simplified Arabic" w:cs="Simplified Arabic"/>
          <w:sz w:val="24"/>
          <w:szCs w:val="24"/>
          <w:rtl/>
        </w:rPr>
        <w:br/>
        <w:t>- الإسعاف</w:t>
      </w:r>
      <w:r w:rsidR="001F3182">
        <w:rPr>
          <w:rFonts w:ascii="Simplified Arabic" w:eastAsia="Times New Roman" w:hAnsi="Simplified Arabic" w:cs="Simplified Arabic" w:hint="cs"/>
          <w:sz w:val="24"/>
          <w:szCs w:val="24"/>
          <w:rtl/>
        </w:rPr>
        <w:t>.</w:t>
      </w:r>
      <w:r w:rsidRPr="001F3182">
        <w:rPr>
          <w:rFonts w:ascii="Simplified Arabic" w:eastAsia="Times New Roman" w:hAnsi="Simplified Arabic" w:cs="Simplified Arabic"/>
          <w:sz w:val="24"/>
          <w:szCs w:val="24"/>
          <w:rtl/>
        </w:rPr>
        <w:br/>
        <w:t>- الوحدة المحلية</w:t>
      </w:r>
      <w:r w:rsidR="001F3182">
        <w:rPr>
          <w:rFonts w:ascii="Simplified Arabic" w:eastAsia="Times New Roman" w:hAnsi="Simplified Arabic" w:cs="Simplified Arabic" w:hint="cs"/>
          <w:sz w:val="24"/>
          <w:szCs w:val="24"/>
          <w:rtl/>
        </w:rPr>
        <w:t>.</w:t>
      </w:r>
      <w:r w:rsidRPr="001F3182">
        <w:rPr>
          <w:rFonts w:ascii="Simplified Arabic" w:eastAsia="Times New Roman" w:hAnsi="Simplified Arabic" w:cs="Simplified Arabic"/>
          <w:sz w:val="24"/>
          <w:szCs w:val="24"/>
          <w:rtl/>
        </w:rPr>
        <w:br/>
        <w:t>- جهاز التطهير ورفع المخلفات</w:t>
      </w:r>
      <w:r w:rsidR="001F3182">
        <w:rPr>
          <w:rFonts w:ascii="Simplified Arabic" w:eastAsia="Times New Roman" w:hAnsi="Simplified Arabic" w:cs="Simplified Arabic" w:hint="cs"/>
          <w:sz w:val="24"/>
          <w:szCs w:val="24"/>
          <w:rtl/>
        </w:rPr>
        <w:t>.</w:t>
      </w:r>
    </w:p>
    <w:p w:rsidR="00C52C6E" w:rsidRPr="001F3182" w:rsidRDefault="00C52C6E" w:rsidP="001F3182">
      <w:pPr>
        <w:shd w:val="clear" w:color="auto" w:fill="FFFFFF" w:themeFill="background1"/>
        <w:spacing w:after="0" w:line="240" w:lineRule="auto"/>
        <w:rPr>
          <w:rFonts w:ascii="Segoe UI" w:eastAsia="Times New Roman" w:hAnsi="Segoe UI" w:cs="Segoe UI"/>
          <w:b/>
          <w:bCs/>
          <w:color w:val="3C4E58"/>
          <w:sz w:val="28"/>
          <w:szCs w:val="28"/>
          <w:u w:val="single"/>
          <w:rtl/>
        </w:rPr>
      </w:pPr>
      <w:r w:rsidRPr="001F3182">
        <w:rPr>
          <w:rFonts w:ascii="Segoe UI" w:eastAsia="Times New Roman" w:hAnsi="Segoe UI" w:cs="Segoe UI"/>
          <w:b/>
          <w:bCs/>
          <w:color w:val="3C4E58"/>
          <w:sz w:val="28"/>
          <w:szCs w:val="28"/>
          <w:u w:val="single"/>
          <w:rtl/>
        </w:rPr>
        <w:t>الأجهزة المعاونة</w:t>
      </w:r>
      <w:r w:rsidR="001F3182">
        <w:rPr>
          <w:rFonts w:ascii="Segoe UI" w:eastAsia="Times New Roman" w:hAnsi="Segoe UI" w:cs="Segoe UI" w:hint="cs"/>
          <w:b/>
          <w:bCs/>
          <w:color w:val="3C4E58"/>
          <w:sz w:val="28"/>
          <w:szCs w:val="28"/>
          <w:u w:val="single"/>
          <w:rtl/>
        </w:rPr>
        <w:t>:</w:t>
      </w:r>
    </w:p>
    <w:p w:rsidR="00C52C6E" w:rsidRPr="001F3182" w:rsidRDefault="001F3182" w:rsidP="001F3182">
      <w:pPr>
        <w:shd w:val="clear" w:color="auto" w:fill="FFFFFF" w:themeFill="background1"/>
        <w:spacing w:before="100" w:beforeAutospacing="1" w:after="100" w:afterAutospacing="1" w:line="240" w:lineRule="auto"/>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 xml:space="preserve">- </w:t>
      </w:r>
      <w:r w:rsidR="00C52C6E" w:rsidRPr="001F3182">
        <w:rPr>
          <w:rFonts w:ascii="Simplified Arabic" w:eastAsia="Times New Roman" w:hAnsi="Simplified Arabic" w:cs="Simplified Arabic"/>
          <w:sz w:val="24"/>
          <w:szCs w:val="24"/>
          <w:rtl/>
        </w:rPr>
        <w:t>الإدارة الهندسية بالجامعة</w:t>
      </w:r>
      <w:r w:rsidR="00C52C6E" w:rsidRPr="001F3182">
        <w:rPr>
          <w:rFonts w:ascii="Simplified Arabic" w:eastAsia="Times New Roman" w:hAnsi="Simplified Arabic" w:cs="Simplified Arabic"/>
          <w:sz w:val="24"/>
          <w:szCs w:val="24"/>
          <w:rtl/>
        </w:rPr>
        <w:br/>
      </w:r>
      <w:r w:rsidR="00C52C6E" w:rsidRPr="001F3182">
        <w:rPr>
          <w:rFonts w:ascii="Simplified Arabic" w:eastAsia="Times New Roman" w:hAnsi="Simplified Arabic" w:cs="Simplified Arabic"/>
          <w:sz w:val="24"/>
          <w:szCs w:val="24"/>
        </w:rPr>
        <w:t>- </w:t>
      </w:r>
      <w:r w:rsidR="00C52C6E" w:rsidRPr="001F3182">
        <w:rPr>
          <w:rFonts w:ascii="Simplified Arabic" w:eastAsia="Times New Roman" w:hAnsi="Simplified Arabic" w:cs="Simplified Arabic"/>
          <w:sz w:val="24"/>
          <w:szCs w:val="24"/>
          <w:rtl/>
        </w:rPr>
        <w:t> الصرف الصحي</w:t>
      </w:r>
      <w:r w:rsidR="00C52C6E" w:rsidRPr="001F3182">
        <w:rPr>
          <w:rFonts w:ascii="Simplified Arabic" w:eastAsia="Times New Roman" w:hAnsi="Simplified Arabic" w:cs="Simplified Arabic"/>
          <w:sz w:val="24"/>
          <w:szCs w:val="24"/>
          <w:rtl/>
        </w:rPr>
        <w:br/>
      </w:r>
      <w:r w:rsidR="00C52C6E" w:rsidRPr="001F3182">
        <w:rPr>
          <w:rFonts w:ascii="Simplified Arabic" w:eastAsia="Times New Roman" w:hAnsi="Simplified Arabic" w:cs="Simplified Arabic"/>
          <w:sz w:val="24"/>
          <w:szCs w:val="24"/>
        </w:rPr>
        <w:t>- </w:t>
      </w:r>
      <w:r w:rsidR="00C52C6E" w:rsidRPr="001F3182">
        <w:rPr>
          <w:rFonts w:ascii="Simplified Arabic" w:eastAsia="Times New Roman" w:hAnsi="Simplified Arabic" w:cs="Simplified Arabic"/>
          <w:sz w:val="24"/>
          <w:szCs w:val="24"/>
          <w:rtl/>
        </w:rPr>
        <w:t> الغاز الطبيعي</w:t>
      </w:r>
      <w:r w:rsidR="00C52C6E" w:rsidRPr="001F3182">
        <w:rPr>
          <w:rFonts w:ascii="Simplified Arabic" w:eastAsia="Times New Roman" w:hAnsi="Simplified Arabic" w:cs="Simplified Arabic"/>
          <w:sz w:val="24"/>
          <w:szCs w:val="24"/>
          <w:rtl/>
        </w:rPr>
        <w:br/>
      </w:r>
      <w:r w:rsidR="00C52C6E" w:rsidRPr="001F3182">
        <w:rPr>
          <w:rFonts w:ascii="Simplified Arabic" w:eastAsia="Times New Roman" w:hAnsi="Simplified Arabic" w:cs="Simplified Arabic"/>
          <w:sz w:val="24"/>
          <w:szCs w:val="24"/>
        </w:rPr>
        <w:t>- </w:t>
      </w:r>
      <w:r w:rsidR="00C52C6E" w:rsidRPr="001F3182">
        <w:rPr>
          <w:rFonts w:ascii="Simplified Arabic" w:eastAsia="Times New Roman" w:hAnsi="Simplified Arabic" w:cs="Simplified Arabic"/>
          <w:sz w:val="24"/>
          <w:szCs w:val="24"/>
          <w:rtl/>
        </w:rPr>
        <w:t> الكهرباء  المياه</w:t>
      </w:r>
      <w:r w:rsidR="00C52C6E" w:rsidRPr="001F3182">
        <w:rPr>
          <w:rFonts w:ascii="Simplified Arabic" w:eastAsia="Times New Roman" w:hAnsi="Simplified Arabic" w:cs="Simplified Arabic"/>
          <w:sz w:val="24"/>
          <w:szCs w:val="24"/>
          <w:rtl/>
        </w:rPr>
        <w:br/>
      </w:r>
      <w:r w:rsidR="00C52C6E" w:rsidRPr="001F3182">
        <w:rPr>
          <w:rFonts w:ascii="Simplified Arabic" w:eastAsia="Times New Roman" w:hAnsi="Simplified Arabic" w:cs="Simplified Arabic"/>
          <w:sz w:val="24"/>
          <w:szCs w:val="24"/>
        </w:rPr>
        <w:t>- </w:t>
      </w:r>
      <w:r w:rsidR="00C52C6E" w:rsidRPr="001F3182">
        <w:rPr>
          <w:rFonts w:ascii="Simplified Arabic" w:eastAsia="Times New Roman" w:hAnsi="Simplified Arabic" w:cs="Simplified Arabic"/>
          <w:sz w:val="24"/>
          <w:szCs w:val="24"/>
          <w:rtl/>
        </w:rPr>
        <w:t> التليفونات</w:t>
      </w:r>
      <w:r w:rsidR="00C52C6E" w:rsidRPr="001F3182">
        <w:rPr>
          <w:rFonts w:ascii="Simplified Arabic" w:eastAsia="Times New Roman" w:hAnsi="Simplified Arabic" w:cs="Simplified Arabic"/>
          <w:sz w:val="24"/>
          <w:szCs w:val="24"/>
          <w:rtl/>
        </w:rPr>
        <w:br/>
      </w:r>
      <w:r w:rsidR="00C52C6E" w:rsidRPr="001F3182">
        <w:rPr>
          <w:rFonts w:ascii="Simplified Arabic" w:eastAsia="Times New Roman" w:hAnsi="Simplified Arabic" w:cs="Simplified Arabic"/>
          <w:sz w:val="24"/>
          <w:szCs w:val="24"/>
        </w:rPr>
        <w:t>- </w:t>
      </w:r>
      <w:r w:rsidR="00C52C6E" w:rsidRPr="001F3182">
        <w:rPr>
          <w:rFonts w:ascii="Simplified Arabic" w:eastAsia="Times New Roman" w:hAnsi="Simplified Arabic" w:cs="Simplified Arabic"/>
          <w:sz w:val="24"/>
          <w:szCs w:val="24"/>
          <w:rtl/>
        </w:rPr>
        <w:t> الطرق</w:t>
      </w:r>
      <w:r w:rsidR="00C52C6E" w:rsidRPr="001F3182">
        <w:rPr>
          <w:rFonts w:ascii="Simplified Arabic" w:eastAsia="Times New Roman" w:hAnsi="Simplified Arabic" w:cs="Simplified Arabic"/>
          <w:sz w:val="24"/>
          <w:szCs w:val="24"/>
          <w:rtl/>
        </w:rPr>
        <w:br/>
      </w:r>
      <w:r w:rsidR="00C52C6E" w:rsidRPr="001F3182">
        <w:rPr>
          <w:rFonts w:ascii="Simplified Arabic" w:eastAsia="Times New Roman" w:hAnsi="Simplified Arabic" w:cs="Simplified Arabic"/>
          <w:sz w:val="24"/>
          <w:szCs w:val="24"/>
        </w:rPr>
        <w:t>- </w:t>
      </w:r>
      <w:r w:rsidR="00C52C6E" w:rsidRPr="001F3182">
        <w:rPr>
          <w:rFonts w:ascii="Simplified Arabic" w:eastAsia="Times New Roman" w:hAnsi="Simplified Arabic" w:cs="Simplified Arabic"/>
          <w:sz w:val="24"/>
          <w:szCs w:val="24"/>
          <w:rtl/>
        </w:rPr>
        <w:t> المرور</w:t>
      </w:r>
    </w:p>
    <w:p w:rsidR="00C52C6E" w:rsidRPr="001F3182" w:rsidRDefault="00C52C6E" w:rsidP="001F3182">
      <w:pPr>
        <w:shd w:val="clear" w:color="auto" w:fill="FFFFFF" w:themeFill="background1"/>
        <w:spacing w:after="0" w:line="240" w:lineRule="auto"/>
        <w:rPr>
          <w:rFonts w:ascii="Segoe UI" w:eastAsia="Times New Roman" w:hAnsi="Segoe UI" w:cs="Segoe UI"/>
          <w:b/>
          <w:bCs/>
          <w:color w:val="3C4E58"/>
          <w:sz w:val="28"/>
          <w:szCs w:val="28"/>
          <w:u w:val="single"/>
        </w:rPr>
      </w:pPr>
      <w:r w:rsidRPr="001F3182">
        <w:rPr>
          <w:rFonts w:ascii="Segoe UI" w:eastAsia="Times New Roman" w:hAnsi="Segoe UI" w:cs="Segoe UI"/>
          <w:b/>
          <w:bCs/>
          <w:color w:val="3C4E58"/>
          <w:sz w:val="28"/>
          <w:szCs w:val="28"/>
          <w:u w:val="single"/>
          <w:rtl/>
        </w:rPr>
        <w:t>خطة إدارة الأزمات والإخلاء في حالات الطوارئ</w:t>
      </w:r>
      <w:r w:rsidR="001F3182" w:rsidRPr="001F3182">
        <w:rPr>
          <w:rFonts w:ascii="Segoe UI" w:eastAsia="Times New Roman" w:hAnsi="Segoe UI" w:cs="Segoe UI" w:hint="cs"/>
          <w:b/>
          <w:bCs/>
          <w:color w:val="3C4E58"/>
          <w:sz w:val="28"/>
          <w:szCs w:val="28"/>
          <w:u w:val="single"/>
          <w:rtl/>
        </w:rPr>
        <w:t>:</w:t>
      </w:r>
    </w:p>
    <w:p w:rsidR="00C52C6E" w:rsidRPr="001F3182" w:rsidRDefault="00C52C6E" w:rsidP="001F3182">
      <w:pPr>
        <w:shd w:val="clear" w:color="auto" w:fill="FFFFFF" w:themeFill="background1"/>
        <w:spacing w:before="100" w:beforeAutospacing="1" w:after="100" w:afterAutospacing="1" w:line="240" w:lineRule="auto"/>
        <w:ind w:firstLine="368"/>
        <w:jc w:val="lowKashida"/>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t>إن مواجهة الأزمات والحالات الطارئة سواء بالاستعداد لها أو توقعها أو التعامل معها إذا ما حدثت يضع على كاهل وحدة إدارة الأزمات العبء الأكبر في هذا المجال لضمان توفير الحماية الشاملة للأفراد والمنشآت ، لذلك كان لزاما عليهاً إعداد خطة شاملة لمواجهة الكوارث والحالات الطارئة ا</w:t>
      </w:r>
      <w:r w:rsidR="001F3182">
        <w:rPr>
          <w:rFonts w:ascii="Simplified Arabic" w:eastAsia="Times New Roman" w:hAnsi="Simplified Arabic" w:cs="Simplified Arabic"/>
          <w:sz w:val="24"/>
          <w:szCs w:val="24"/>
          <w:rtl/>
        </w:rPr>
        <w:t>لتي قد تتعرض لها منشآت الكلية ،</w:t>
      </w:r>
      <w:r w:rsidRPr="001F3182">
        <w:rPr>
          <w:rFonts w:ascii="Simplified Arabic" w:eastAsia="Times New Roman" w:hAnsi="Simplified Arabic" w:cs="Simplified Arabic"/>
          <w:sz w:val="24"/>
          <w:szCs w:val="24"/>
          <w:rtl/>
        </w:rPr>
        <w:t>تتضمن كيفية إخلاء تلك المباني من شاغليها في الحالات الطارئة واتخاذ كافة الإجراءات اللازمة لتأمين سلامتهم وكفالة الطمأنينة والاستقرار والأمن لهم ، وسوف نستعرض في هذا الدليل مجموعة من التعليمات والإرشادات الواجب تنفيذها لضمان نجاح عمليات الإخلاء في حالات الطوارئ .</w:t>
      </w:r>
      <w:r w:rsidRPr="001F3182">
        <w:rPr>
          <w:rFonts w:ascii="Simplified Arabic" w:eastAsia="Times New Roman" w:hAnsi="Simplified Arabic" w:cs="Simplified Arabic"/>
          <w:sz w:val="24"/>
          <w:szCs w:val="24"/>
          <w:rtl/>
        </w:rPr>
        <w:br/>
      </w:r>
      <w:r w:rsidRPr="001F3182">
        <w:rPr>
          <w:rFonts w:ascii="Segoe UI" w:eastAsia="Times New Roman" w:hAnsi="Segoe UI" w:cs="Segoe UI"/>
          <w:b/>
          <w:bCs/>
          <w:color w:val="3C4E58"/>
          <w:sz w:val="28"/>
          <w:szCs w:val="28"/>
          <w:u w:val="single"/>
          <w:rtl/>
        </w:rPr>
        <w:t>أولاً : أهداف الخطة </w:t>
      </w:r>
      <w:r w:rsidRPr="001F3182">
        <w:rPr>
          <w:rFonts w:ascii="Simplified Arabic" w:eastAsia="Times New Roman" w:hAnsi="Simplified Arabic" w:cs="Simplified Arabic"/>
          <w:sz w:val="24"/>
          <w:szCs w:val="24"/>
          <w:rtl/>
        </w:rPr>
        <w:t>تستهدف خطة مواجهة الأزمات والحالات الطارئة بمباني الكلية ما يلي :-</w:t>
      </w:r>
      <w:r w:rsidRPr="001F3182">
        <w:rPr>
          <w:rFonts w:ascii="Simplified Arabic" w:eastAsia="Times New Roman" w:hAnsi="Simplified Arabic" w:cs="Simplified Arabic"/>
          <w:sz w:val="24"/>
          <w:szCs w:val="24"/>
          <w:rtl/>
        </w:rPr>
        <w:br/>
        <w:t>1-  إخلاء المباني  من شاغليها فور سماع جرس إنذار الحريق وذلك بتوجههم إلى نقاط التجمع المحددة سلفاً بكل مبنى .</w:t>
      </w:r>
      <w:r w:rsidRPr="001F3182">
        <w:rPr>
          <w:rFonts w:ascii="Simplified Arabic" w:eastAsia="Times New Roman" w:hAnsi="Simplified Arabic" w:cs="Simplified Arabic"/>
          <w:sz w:val="24"/>
          <w:szCs w:val="24"/>
          <w:rtl/>
        </w:rPr>
        <w:br/>
        <w:t>2-  تشكيل وتدريب فريق إدارة الأزمات والحالات الطارئة بكل مبنى وتحديد الواجبات والمهام المنوطة بكل منها لتكون بمثابة إطار عام لتنفيذ خطط الإخلاء ومكافحة الحرائق وعمليات الإنقاذ ودليلاً مرشداً في سبيل حماية الأفراد بالتنسيق والتعاون مع إدارة الدفاع المدني والحريق .</w:t>
      </w:r>
      <w:r w:rsidRPr="001F3182">
        <w:rPr>
          <w:rFonts w:ascii="Simplified Arabic" w:eastAsia="Times New Roman" w:hAnsi="Simplified Arabic" w:cs="Simplified Arabic"/>
          <w:sz w:val="24"/>
          <w:szCs w:val="24"/>
          <w:rtl/>
        </w:rPr>
        <w:br/>
        <w:t>4-  السيطرة على الخطر ومنع انتشار الحرائق والعمل على تقليل الخسائر الناجمة عنها بالقدر الكافي من خلال استخدام الوسائل الفعالة لمكافحة الحرائق .</w:t>
      </w:r>
      <w:r w:rsidRPr="001F3182">
        <w:rPr>
          <w:rFonts w:ascii="Simplified Arabic" w:eastAsia="Times New Roman" w:hAnsi="Simplified Arabic" w:cs="Simplified Arabic"/>
          <w:sz w:val="24"/>
          <w:szCs w:val="24"/>
          <w:rtl/>
        </w:rPr>
        <w:br/>
      </w:r>
      <w:r w:rsidRPr="001F3182">
        <w:rPr>
          <w:rFonts w:ascii="Segoe UI" w:eastAsia="Times New Roman" w:hAnsi="Segoe UI" w:cs="Segoe UI"/>
          <w:b/>
          <w:bCs/>
          <w:color w:val="3C4E58"/>
          <w:sz w:val="28"/>
          <w:szCs w:val="28"/>
          <w:u w:val="single"/>
          <w:rtl/>
        </w:rPr>
        <w:t>ثانياً : عناصر خطة الإخلاء</w:t>
      </w:r>
      <w:r w:rsidRPr="001F3182">
        <w:rPr>
          <w:rFonts w:ascii="Segoe UI" w:eastAsia="Times New Roman" w:hAnsi="Segoe UI" w:cs="Segoe UI"/>
          <w:b/>
          <w:bCs/>
          <w:color w:val="3C4E58"/>
          <w:sz w:val="28"/>
          <w:szCs w:val="28"/>
          <w:u w:val="single"/>
          <w:rtl/>
        </w:rPr>
        <w:br/>
      </w:r>
      <w:r w:rsidRPr="001F3182">
        <w:rPr>
          <w:rFonts w:ascii="Simplified Arabic" w:eastAsia="Times New Roman" w:hAnsi="Simplified Arabic" w:cs="Simplified Arabic"/>
          <w:sz w:val="24"/>
          <w:szCs w:val="24"/>
          <w:rtl/>
        </w:rPr>
        <w:t>متطلبات نجاح خطة مواجهة الأزمات والحالات الطارئة تعتمد بشكل أساسي على فريق إدارة الأزمة ومدى تدريبه على كيفية اكتشاف إشارات الإنذار بالأزمة واتخاذ الإجراءات الوقائية والمواجهة الفعلية واحتواء الضرر وتعتمد أيضاً على الوسائل والمعدات المتوفرة ودليل التعليمات التي تنظم أسلوب تنفيذ الخطة ويمكن تصنيفها إلى :-</w:t>
      </w:r>
    </w:p>
    <w:p w:rsidR="00C52C6E" w:rsidRPr="001F3182" w:rsidRDefault="00C52C6E" w:rsidP="001F3182">
      <w:pPr>
        <w:shd w:val="clear" w:color="auto" w:fill="FFFFFF" w:themeFill="background1"/>
        <w:spacing w:before="100" w:beforeAutospacing="1" w:after="100" w:afterAutospacing="1" w:line="240" w:lineRule="auto"/>
        <w:rPr>
          <w:rFonts w:ascii="Segoe UI" w:eastAsia="Times New Roman" w:hAnsi="Segoe UI" w:cs="Segoe UI"/>
          <w:b/>
          <w:bCs/>
          <w:color w:val="3C4E58"/>
          <w:sz w:val="28"/>
          <w:szCs w:val="28"/>
          <w:u w:val="single"/>
          <w:rtl/>
        </w:rPr>
      </w:pPr>
      <w:r w:rsidRPr="001F3182">
        <w:rPr>
          <w:rFonts w:ascii="Segoe UI" w:eastAsia="Times New Roman" w:hAnsi="Segoe UI" w:cs="Segoe UI"/>
          <w:b/>
          <w:bCs/>
          <w:color w:val="3C4E58"/>
          <w:sz w:val="28"/>
          <w:szCs w:val="28"/>
          <w:u w:val="single"/>
          <w:rtl/>
        </w:rPr>
        <w:lastRenderedPageBreak/>
        <w:t>واجبات فريق إدارة الأزمات:- يتم تشكيل فريق إدارة الأزمة من شاغلي كل مبنى فى الكلية وتكليف أعضائه بالواجبات التالية :-</w:t>
      </w:r>
      <w:r w:rsidRPr="001F3182">
        <w:rPr>
          <w:rFonts w:ascii="Segoe UI" w:eastAsia="Times New Roman" w:hAnsi="Segoe UI" w:cs="Segoe UI"/>
          <w:b/>
          <w:bCs/>
          <w:color w:val="3C4E58"/>
          <w:sz w:val="28"/>
          <w:szCs w:val="28"/>
          <w:u w:val="single"/>
          <w:rtl/>
        </w:rPr>
        <w:br/>
      </w:r>
      <w:r w:rsidRPr="001F3182">
        <w:rPr>
          <w:rFonts w:ascii="Simplified Arabic" w:eastAsia="Times New Roman" w:hAnsi="Simplified Arabic" w:cs="Simplified Arabic"/>
          <w:sz w:val="24"/>
          <w:szCs w:val="24"/>
          <w:rtl/>
        </w:rPr>
        <w:t>1-  إرشاد شاغلي الكلية أو المبنى إلى طريق مسالك الهروب ومخارج الطوارئ ونقاط التجمع </w:t>
      </w:r>
      <w:r w:rsidRPr="001F3182">
        <w:rPr>
          <w:rFonts w:ascii="Simplified Arabic" w:eastAsia="Times New Roman" w:hAnsi="Simplified Arabic" w:cs="Simplified Arabic"/>
          <w:sz w:val="24"/>
          <w:szCs w:val="24"/>
          <w:rtl/>
        </w:rPr>
        <w:br/>
        <w:t>2-  نقل الوثائق والأشياء ذات القيمة .</w:t>
      </w:r>
      <w:r w:rsidRPr="001F3182">
        <w:rPr>
          <w:rFonts w:ascii="Simplified Arabic" w:eastAsia="Times New Roman" w:hAnsi="Simplified Arabic" w:cs="Simplified Arabic"/>
          <w:sz w:val="24"/>
          <w:szCs w:val="24"/>
          <w:rtl/>
        </w:rPr>
        <w:br/>
        <w:t>3-  تقديم الإسعافات الأولية ورفع الروح المعنوية لشاغلي المبنى أو الكلية وبخاصة الطلاب .</w:t>
      </w:r>
      <w:r w:rsidRPr="001F3182">
        <w:rPr>
          <w:rFonts w:ascii="Simplified Arabic" w:eastAsia="Times New Roman" w:hAnsi="Simplified Arabic" w:cs="Simplified Arabic"/>
          <w:sz w:val="24"/>
          <w:szCs w:val="24"/>
          <w:rtl/>
        </w:rPr>
        <w:br/>
        <w:t>4-  مكافحة الحرائق ومساعدة فرق الإطفاء والإنقاذ والصحة .</w:t>
      </w:r>
      <w:r w:rsidRPr="001F3182">
        <w:rPr>
          <w:rFonts w:ascii="Simplified Arabic" w:eastAsia="Times New Roman" w:hAnsi="Simplified Arabic" w:cs="Simplified Arabic"/>
          <w:sz w:val="24"/>
          <w:szCs w:val="24"/>
          <w:rtl/>
        </w:rPr>
        <w:br/>
      </w:r>
      <w:r w:rsidRPr="001F3182">
        <w:rPr>
          <w:rFonts w:ascii="Segoe UI" w:eastAsia="Times New Roman" w:hAnsi="Segoe UI" w:cs="Segoe UI"/>
          <w:b/>
          <w:bCs/>
          <w:color w:val="3C4E58"/>
          <w:sz w:val="28"/>
          <w:szCs w:val="28"/>
          <w:u w:val="single"/>
          <w:rtl/>
        </w:rPr>
        <w:t>واجبات أعضاء هيئة التدريس والطلاب والموظفين في حالات الطوارئ:-</w:t>
      </w:r>
      <w:r w:rsidRPr="001F3182">
        <w:rPr>
          <w:rFonts w:ascii="Segoe UI" w:eastAsia="Times New Roman" w:hAnsi="Segoe UI" w:cs="Segoe UI"/>
          <w:b/>
          <w:bCs/>
          <w:color w:val="3C4E58"/>
          <w:sz w:val="28"/>
          <w:szCs w:val="28"/>
          <w:u w:val="single"/>
          <w:rtl/>
        </w:rPr>
        <w:br/>
      </w:r>
      <w:r w:rsidRPr="001F3182">
        <w:rPr>
          <w:rFonts w:ascii="Simplified Arabic" w:eastAsia="Times New Roman" w:hAnsi="Simplified Arabic" w:cs="Simplified Arabic"/>
          <w:sz w:val="24"/>
          <w:szCs w:val="24"/>
          <w:rtl/>
        </w:rPr>
        <w:t> 1- التحلي بالهدوء وعدم الارتباك .</w:t>
      </w:r>
      <w:r w:rsidRPr="001F3182">
        <w:rPr>
          <w:rFonts w:ascii="Simplified Arabic" w:eastAsia="Times New Roman" w:hAnsi="Simplified Arabic" w:cs="Simplified Arabic"/>
          <w:sz w:val="24"/>
          <w:szCs w:val="24"/>
          <w:rtl/>
        </w:rPr>
        <w:br/>
        <w:t> 2 - إيقاف العمل فوراً . </w:t>
      </w:r>
      <w:r w:rsidRPr="001F3182">
        <w:rPr>
          <w:rFonts w:ascii="Simplified Arabic" w:eastAsia="Times New Roman" w:hAnsi="Simplified Arabic" w:cs="Simplified Arabic"/>
          <w:sz w:val="24"/>
          <w:szCs w:val="24"/>
          <w:rtl/>
        </w:rPr>
        <w:br/>
        <w:t> 3- قطع التيار الكهربائي عن المكان .</w:t>
      </w:r>
      <w:r w:rsidRPr="001F3182">
        <w:rPr>
          <w:rFonts w:ascii="Simplified Arabic" w:eastAsia="Times New Roman" w:hAnsi="Simplified Arabic" w:cs="Simplified Arabic"/>
          <w:sz w:val="24"/>
          <w:szCs w:val="24"/>
          <w:rtl/>
        </w:rPr>
        <w:br/>
        <w:t> 4- عدم استخدام المصاعد الكهربائية . </w:t>
      </w:r>
      <w:r w:rsidRPr="001F3182">
        <w:rPr>
          <w:rFonts w:ascii="Simplified Arabic" w:eastAsia="Times New Roman" w:hAnsi="Simplified Arabic" w:cs="Simplified Arabic"/>
          <w:sz w:val="24"/>
          <w:szCs w:val="24"/>
          <w:rtl/>
        </w:rPr>
        <w:br/>
        <w:t> 5- التوجه إلى نقاط التجمع من خلال (مسالك الهروب ومخارج الطوارئ ) .</w:t>
      </w:r>
      <w:r w:rsidRPr="001F3182">
        <w:rPr>
          <w:rFonts w:ascii="Simplified Arabic" w:eastAsia="Times New Roman" w:hAnsi="Simplified Arabic" w:cs="Simplified Arabic"/>
          <w:sz w:val="24"/>
          <w:szCs w:val="24"/>
          <w:rtl/>
        </w:rPr>
        <w:br/>
        <w:t>6-  التنبيه على الطلاب بعدم الركض أو تجاوز زملائهم حتى لا تقع إصابات بينهم .</w:t>
      </w:r>
      <w:r w:rsidRPr="001F3182">
        <w:rPr>
          <w:rFonts w:ascii="Simplified Arabic" w:eastAsia="Times New Roman" w:hAnsi="Simplified Arabic" w:cs="Simplified Arabic"/>
          <w:sz w:val="24"/>
          <w:szCs w:val="24"/>
          <w:rtl/>
        </w:rPr>
        <w:br/>
        <w:t>7-  لا تجازف ولا تخاطر بحياتك ولا ترجع إلى المبنى مهما كانت الأسباب إلا بعد أن يؤذن لك بذلك من المسئولين .</w:t>
      </w:r>
      <w:r w:rsidRPr="001F3182">
        <w:rPr>
          <w:rFonts w:ascii="Simplified Arabic" w:eastAsia="Times New Roman" w:hAnsi="Simplified Arabic" w:cs="Simplified Arabic"/>
          <w:sz w:val="24"/>
          <w:szCs w:val="24"/>
          <w:rtl/>
        </w:rPr>
        <w:br/>
      </w:r>
      <w:r w:rsidRPr="001F3182">
        <w:rPr>
          <w:rFonts w:ascii="Segoe UI" w:eastAsia="Times New Roman" w:hAnsi="Segoe UI" w:cs="Segoe UI"/>
          <w:b/>
          <w:bCs/>
          <w:color w:val="3C4E58"/>
          <w:sz w:val="28"/>
          <w:szCs w:val="28"/>
          <w:u w:val="single"/>
          <w:rtl/>
        </w:rPr>
        <w:t> كيفية التصرف في حالة الحريق:-</w:t>
      </w:r>
    </w:p>
    <w:p w:rsidR="001F3182" w:rsidRDefault="00C52C6E" w:rsidP="001F3182">
      <w:pPr>
        <w:shd w:val="clear" w:color="auto" w:fill="FFFFFF" w:themeFill="background1"/>
        <w:spacing w:after="0" w:line="240" w:lineRule="auto"/>
        <w:ind w:left="720"/>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t>كسر زجاج إنذار الحريق لتشغيله . </w:t>
      </w:r>
      <w:r w:rsidRPr="001F3182">
        <w:rPr>
          <w:rFonts w:ascii="Simplified Arabic" w:eastAsia="Times New Roman" w:hAnsi="Simplified Arabic" w:cs="Simplified Arabic"/>
          <w:sz w:val="24"/>
          <w:szCs w:val="24"/>
          <w:rtl/>
        </w:rPr>
        <w:br/>
        <w:t> 2- إبلاغ غرفة المطافئ فوراً على الرقم 180 .</w:t>
      </w:r>
      <w:r w:rsidRPr="001F3182">
        <w:rPr>
          <w:rFonts w:ascii="Simplified Arabic" w:eastAsia="Times New Roman" w:hAnsi="Simplified Arabic" w:cs="Simplified Arabic"/>
          <w:sz w:val="24"/>
          <w:szCs w:val="24"/>
          <w:rtl/>
        </w:rPr>
        <w:br/>
        <w:t> 3- مكافحة الحريق إذا أمكن باستخدام أقرب مطفأة مناسبة لنوع الحريق كما يأتي :-</w:t>
      </w:r>
      <w:r w:rsidRPr="001F3182">
        <w:rPr>
          <w:rFonts w:ascii="Simplified Arabic" w:eastAsia="Times New Roman" w:hAnsi="Simplified Arabic" w:cs="Simplified Arabic"/>
          <w:sz w:val="24"/>
          <w:szCs w:val="24"/>
          <w:rtl/>
        </w:rPr>
        <w:br/>
        <w:t>- اسحب مسمار الأمـــان بالمطفـأة . </w:t>
      </w:r>
      <w:r w:rsidRPr="001F3182">
        <w:rPr>
          <w:rFonts w:ascii="Simplified Arabic" w:eastAsia="Times New Roman" w:hAnsi="Simplified Arabic" w:cs="Simplified Arabic"/>
          <w:sz w:val="24"/>
          <w:szCs w:val="24"/>
          <w:rtl/>
        </w:rPr>
        <w:br/>
        <w:t>- وجه فوهة المطفأة إلى مكـان الحريق . </w:t>
      </w:r>
      <w:r w:rsidRPr="001F3182">
        <w:rPr>
          <w:rFonts w:ascii="Simplified Arabic" w:eastAsia="Times New Roman" w:hAnsi="Simplified Arabic" w:cs="Simplified Arabic"/>
          <w:sz w:val="24"/>
          <w:szCs w:val="24"/>
          <w:rtl/>
        </w:rPr>
        <w:br/>
        <w:t>- اضغط على المقبض لتشغيل المطفـأة . </w:t>
      </w:r>
      <w:r w:rsidRPr="001F3182">
        <w:rPr>
          <w:rFonts w:ascii="Simplified Arabic" w:eastAsia="Times New Roman" w:hAnsi="Simplified Arabic" w:cs="Simplified Arabic"/>
          <w:sz w:val="24"/>
          <w:szCs w:val="24"/>
          <w:rtl/>
        </w:rPr>
        <w:br/>
        <w:t> </w:t>
      </w:r>
      <w:r w:rsidR="001F3182" w:rsidRPr="001F3182">
        <w:rPr>
          <w:rFonts w:ascii="Simplified Arabic" w:eastAsia="Times New Roman" w:hAnsi="Simplified Arabic" w:cs="Simplified Arabic" w:hint="cs"/>
          <w:sz w:val="24"/>
          <w:szCs w:val="24"/>
          <w:rtl/>
        </w:rPr>
        <w:t>-</w:t>
      </w:r>
      <w:r w:rsidRPr="001F3182">
        <w:rPr>
          <w:rFonts w:ascii="Simplified Arabic" w:eastAsia="Times New Roman" w:hAnsi="Simplified Arabic" w:cs="Simplified Arabic"/>
          <w:sz w:val="24"/>
          <w:szCs w:val="24"/>
          <w:rtl/>
        </w:rPr>
        <w:t>تأكد أن المكان الذي تقف فيه لا يشكل خطورة عليك وأنه باستطاعتك الهروب إذا انتشر الحريق</w:t>
      </w:r>
      <w:r w:rsidR="001F3182" w:rsidRPr="001F3182">
        <w:rPr>
          <w:rFonts w:ascii="Simplified Arabic" w:eastAsia="Times New Roman" w:hAnsi="Simplified Arabic" w:cs="Simplified Arabic" w:hint="cs"/>
          <w:sz w:val="24"/>
          <w:szCs w:val="24"/>
          <w:rtl/>
        </w:rPr>
        <w:t>.</w:t>
      </w:r>
      <w:r w:rsidRPr="001F3182">
        <w:rPr>
          <w:rFonts w:ascii="Simplified Arabic" w:eastAsia="Times New Roman" w:hAnsi="Simplified Arabic" w:cs="Simplified Arabic"/>
          <w:sz w:val="24"/>
          <w:szCs w:val="24"/>
          <w:rtl/>
        </w:rPr>
        <w:t> </w:t>
      </w:r>
      <w:r w:rsidRPr="001F3182">
        <w:rPr>
          <w:rFonts w:ascii="Simplified Arabic" w:eastAsia="Times New Roman" w:hAnsi="Simplified Arabic" w:cs="Simplified Arabic"/>
          <w:sz w:val="24"/>
          <w:szCs w:val="24"/>
          <w:rtl/>
        </w:rPr>
        <w:br/>
      </w:r>
      <w:r w:rsidRPr="001F3182">
        <w:rPr>
          <w:rFonts w:ascii="Segoe UI" w:eastAsia="Times New Roman" w:hAnsi="Segoe UI" w:cs="Segoe UI"/>
          <w:b/>
          <w:bCs/>
          <w:color w:val="3C4E58"/>
          <w:sz w:val="28"/>
          <w:szCs w:val="28"/>
          <w:u w:val="single"/>
          <w:rtl/>
        </w:rPr>
        <w:t> واجبات فرق مكافحة الحرائق:-</w:t>
      </w:r>
      <w:r w:rsidRPr="001F3182">
        <w:rPr>
          <w:rFonts w:ascii="Segoe UI" w:eastAsia="Times New Roman" w:hAnsi="Segoe UI" w:cs="Segoe UI"/>
          <w:b/>
          <w:bCs/>
          <w:color w:val="3C4E58"/>
          <w:sz w:val="28"/>
          <w:szCs w:val="28"/>
          <w:u w:val="single"/>
          <w:rtl/>
        </w:rPr>
        <w:br/>
      </w:r>
      <w:r w:rsidRPr="001F3182">
        <w:rPr>
          <w:rFonts w:ascii="Simplified Arabic" w:eastAsia="Times New Roman" w:hAnsi="Simplified Arabic" w:cs="Simplified Arabic"/>
          <w:sz w:val="24"/>
          <w:szCs w:val="24"/>
          <w:rtl/>
        </w:rPr>
        <w:t> تحديد مكان الحرائق من  خلال ملاحظة اللوحة التوضيحية لنظام إنذار الحريق .</w:t>
      </w:r>
      <w:r w:rsidRPr="001F3182">
        <w:rPr>
          <w:rFonts w:ascii="Simplified Arabic" w:eastAsia="Times New Roman" w:hAnsi="Simplified Arabic" w:cs="Simplified Arabic"/>
          <w:sz w:val="24"/>
          <w:szCs w:val="24"/>
          <w:rtl/>
        </w:rPr>
        <w:br/>
        <w:t> القيام بمكافحة الحــريق  بوسائل الإطفاء المتوفرة بالمبنى أو الكلية ( مطفآت الماء ذات اللون الأحمر – مطفآت ثاني أكسيد الكربون ذات اللون الأسود ) .</w:t>
      </w:r>
      <w:r w:rsidRPr="001F3182">
        <w:rPr>
          <w:rFonts w:ascii="Simplified Arabic" w:eastAsia="Times New Roman" w:hAnsi="Simplified Arabic" w:cs="Simplified Arabic"/>
          <w:sz w:val="24"/>
          <w:szCs w:val="24"/>
          <w:rtl/>
        </w:rPr>
        <w:br/>
        <w:t> التأكد من غلق النوافذ  والأبواب وذلك لمنع انتشار الحريق بباقي مكونات المبنى .</w:t>
      </w:r>
      <w:r w:rsidRPr="001F3182">
        <w:rPr>
          <w:rFonts w:ascii="Simplified Arabic" w:eastAsia="Times New Roman" w:hAnsi="Simplified Arabic" w:cs="Simplified Arabic"/>
          <w:sz w:val="24"/>
          <w:szCs w:val="24"/>
          <w:rtl/>
        </w:rPr>
        <w:br/>
        <w:t> التعاون مع الفرق  المتخصصة التابعة لإدارة الدفاع المدني والحريق بإرشادهم إلى موقع الحريق ونوعه وأجهزة ووسائل الإطفاء المتوفرة .</w:t>
      </w:r>
      <w:r w:rsidRPr="001F3182">
        <w:rPr>
          <w:rFonts w:ascii="Simplified Arabic" w:eastAsia="Times New Roman" w:hAnsi="Simplified Arabic" w:cs="Simplified Arabic"/>
          <w:sz w:val="24"/>
          <w:szCs w:val="24"/>
          <w:rtl/>
        </w:rPr>
        <w:br/>
      </w:r>
      <w:r w:rsidRPr="001F3182">
        <w:rPr>
          <w:rFonts w:ascii="Segoe UI" w:eastAsia="Times New Roman" w:hAnsi="Segoe UI" w:cs="Segoe UI"/>
          <w:b/>
          <w:bCs/>
          <w:color w:val="3C4E58"/>
          <w:sz w:val="28"/>
          <w:szCs w:val="28"/>
          <w:u w:val="single"/>
          <w:rtl/>
        </w:rPr>
        <w:t>واجبات رؤساء الأقسام :-</w:t>
      </w:r>
      <w:r w:rsidRPr="001F3182">
        <w:rPr>
          <w:rFonts w:ascii="Segoe UI" w:eastAsia="Times New Roman" w:hAnsi="Segoe UI" w:cs="Segoe UI"/>
          <w:b/>
          <w:bCs/>
          <w:color w:val="3C4E58"/>
          <w:sz w:val="28"/>
          <w:szCs w:val="28"/>
          <w:u w:val="single"/>
          <w:rtl/>
        </w:rPr>
        <w:br/>
      </w:r>
      <w:r w:rsidRPr="001F3182">
        <w:rPr>
          <w:rFonts w:ascii="Simplified Arabic" w:eastAsia="Times New Roman" w:hAnsi="Simplified Arabic" w:cs="Simplified Arabic"/>
          <w:sz w:val="24"/>
          <w:szCs w:val="24"/>
          <w:rtl/>
        </w:rPr>
        <w:t> التأكد من إغلاق  الأبواب والنوافذ فيما عدا المخارج المخصصة لعمليات الإخلاء .</w:t>
      </w:r>
      <w:r w:rsidRPr="001F3182">
        <w:rPr>
          <w:rFonts w:ascii="Simplified Arabic" w:eastAsia="Times New Roman" w:hAnsi="Simplified Arabic" w:cs="Simplified Arabic"/>
          <w:sz w:val="24"/>
          <w:szCs w:val="24"/>
          <w:rtl/>
        </w:rPr>
        <w:br/>
        <w:t> التأكد من فصل  التيار الكهربائي .</w:t>
      </w:r>
      <w:r w:rsidRPr="001F3182">
        <w:rPr>
          <w:rFonts w:ascii="Simplified Arabic" w:eastAsia="Times New Roman" w:hAnsi="Simplified Arabic" w:cs="Simplified Arabic"/>
          <w:sz w:val="24"/>
          <w:szCs w:val="24"/>
          <w:rtl/>
        </w:rPr>
        <w:br/>
        <w:t> الإشراف على عمليات الإخلاء . </w:t>
      </w:r>
      <w:r w:rsidRPr="001F3182">
        <w:rPr>
          <w:rFonts w:ascii="Simplified Arabic" w:eastAsia="Times New Roman" w:hAnsi="Simplified Arabic" w:cs="Simplified Arabic"/>
          <w:sz w:val="24"/>
          <w:szCs w:val="24"/>
          <w:rtl/>
        </w:rPr>
        <w:br/>
      </w:r>
      <w:r w:rsidRPr="001F3182">
        <w:rPr>
          <w:rFonts w:ascii="Simplified Arabic" w:eastAsia="Times New Roman" w:hAnsi="Simplified Arabic" w:cs="Simplified Arabic"/>
          <w:sz w:val="24"/>
          <w:szCs w:val="24"/>
          <w:rtl/>
        </w:rPr>
        <w:lastRenderedPageBreak/>
        <w:t> التأكد من عمليات  الاتصال بالجهات المختصة ( الدفاع المدني – وزارة الصحة ) .</w:t>
      </w:r>
      <w:r w:rsidRPr="001F3182">
        <w:rPr>
          <w:rFonts w:ascii="Simplified Arabic" w:eastAsia="Times New Roman" w:hAnsi="Simplified Arabic" w:cs="Simplified Arabic"/>
          <w:sz w:val="24"/>
          <w:szCs w:val="24"/>
          <w:rtl/>
        </w:rPr>
        <w:br/>
        <w:t> التأكد من وصول  الفرق المتخصصة لإدارة الدفاع المدني والحريق . </w:t>
      </w:r>
      <w:r w:rsidRPr="001F3182">
        <w:rPr>
          <w:rFonts w:ascii="Simplified Arabic" w:eastAsia="Times New Roman" w:hAnsi="Simplified Arabic" w:cs="Simplified Arabic"/>
          <w:sz w:val="24"/>
          <w:szCs w:val="24"/>
          <w:rtl/>
        </w:rPr>
        <w:br/>
        <w:t> التوجه إلى نقطة التجمع  للتأكد من وجود جميع العاملين وعدم تخلف أي منهم داخل المبنى .</w:t>
      </w:r>
      <w:r w:rsidRPr="001F3182">
        <w:rPr>
          <w:rFonts w:ascii="Simplified Arabic" w:eastAsia="Times New Roman" w:hAnsi="Simplified Arabic" w:cs="Simplified Arabic"/>
          <w:sz w:val="24"/>
          <w:szCs w:val="24"/>
          <w:rtl/>
        </w:rPr>
        <w:br/>
      </w:r>
      <w:r w:rsidRPr="001F3182">
        <w:rPr>
          <w:rFonts w:ascii="Segoe UI" w:eastAsia="Times New Roman" w:hAnsi="Segoe UI" w:cs="Segoe UI"/>
          <w:b/>
          <w:bCs/>
          <w:color w:val="3C4E58"/>
          <w:sz w:val="28"/>
          <w:szCs w:val="28"/>
          <w:u w:val="single"/>
          <w:rtl/>
        </w:rPr>
        <w:t> واجبات الحراس</w:t>
      </w:r>
      <w:r w:rsidR="001F3182">
        <w:rPr>
          <w:rFonts w:ascii="Segoe UI" w:eastAsia="Times New Roman" w:hAnsi="Segoe UI" w:cs="Segoe UI" w:hint="cs"/>
          <w:b/>
          <w:bCs/>
          <w:color w:val="3C4E58"/>
          <w:sz w:val="28"/>
          <w:szCs w:val="28"/>
          <w:u w:val="single"/>
          <w:rtl/>
        </w:rPr>
        <w:t xml:space="preserve"> الجامعى</w:t>
      </w:r>
      <w:r w:rsidRPr="001F3182">
        <w:rPr>
          <w:rFonts w:ascii="Segoe UI" w:eastAsia="Times New Roman" w:hAnsi="Segoe UI" w:cs="Segoe UI"/>
          <w:b/>
          <w:bCs/>
          <w:color w:val="3C4E58"/>
          <w:sz w:val="28"/>
          <w:szCs w:val="28"/>
          <w:u w:val="single"/>
          <w:rtl/>
        </w:rPr>
        <w:t>:-</w:t>
      </w:r>
      <w:r w:rsidRPr="001F3182">
        <w:rPr>
          <w:rFonts w:ascii="Segoe UI" w:eastAsia="Times New Roman" w:hAnsi="Segoe UI" w:cs="Segoe UI"/>
          <w:b/>
          <w:bCs/>
          <w:color w:val="3C4E58"/>
          <w:sz w:val="28"/>
          <w:szCs w:val="28"/>
          <w:u w:val="single"/>
          <w:rtl/>
        </w:rPr>
        <w:br/>
      </w:r>
      <w:r w:rsidRPr="001F3182">
        <w:rPr>
          <w:rFonts w:ascii="Simplified Arabic" w:eastAsia="Times New Roman" w:hAnsi="Simplified Arabic" w:cs="Simplified Arabic"/>
          <w:sz w:val="24"/>
          <w:szCs w:val="24"/>
          <w:rtl/>
        </w:rPr>
        <w:t> تأمين المبنى وحفظ النظام . </w:t>
      </w:r>
      <w:r w:rsidRPr="001F3182">
        <w:rPr>
          <w:rFonts w:ascii="Simplified Arabic" w:eastAsia="Times New Roman" w:hAnsi="Simplified Arabic" w:cs="Simplified Arabic"/>
          <w:sz w:val="24"/>
          <w:szCs w:val="24"/>
          <w:rtl/>
        </w:rPr>
        <w:br/>
        <w:t> منع دخول أي أفراد غير المختصين داخل المبنى .</w:t>
      </w:r>
      <w:r w:rsidRPr="001F3182">
        <w:rPr>
          <w:rFonts w:ascii="Simplified Arabic" w:eastAsia="Times New Roman" w:hAnsi="Simplified Arabic" w:cs="Simplified Arabic"/>
          <w:sz w:val="24"/>
          <w:szCs w:val="24"/>
          <w:rtl/>
        </w:rPr>
        <w:br/>
        <w:t> منع خروج أحد من البوابة الرئيسية إلى أن تنتهي عمليات الإخلاء والسيطرة على الأزمة وانتهاء الحالة الطارئة .</w:t>
      </w:r>
      <w:r w:rsidRPr="001F3182">
        <w:rPr>
          <w:rFonts w:ascii="Simplified Arabic" w:eastAsia="Times New Roman" w:hAnsi="Simplified Arabic" w:cs="Simplified Arabic"/>
          <w:sz w:val="24"/>
          <w:szCs w:val="24"/>
          <w:rtl/>
        </w:rPr>
        <w:br/>
        <w:t> انتظار الفرق المتخصصة من رجال الدفاع المدني وإرشادهم لموقع الحريق .</w:t>
      </w:r>
      <w:r w:rsidRPr="001F3182">
        <w:rPr>
          <w:rFonts w:ascii="Simplified Arabic" w:eastAsia="Times New Roman" w:hAnsi="Simplified Arabic" w:cs="Simplified Arabic"/>
          <w:sz w:val="24"/>
          <w:szCs w:val="24"/>
          <w:rtl/>
        </w:rPr>
        <w:br/>
      </w:r>
      <w:r w:rsidRPr="001F3182">
        <w:rPr>
          <w:rFonts w:ascii="Segoe UI" w:eastAsia="Times New Roman" w:hAnsi="Segoe UI" w:cs="Segoe UI"/>
          <w:b/>
          <w:bCs/>
          <w:color w:val="3C4E58"/>
          <w:sz w:val="28"/>
          <w:szCs w:val="28"/>
          <w:u w:val="single"/>
          <w:rtl/>
        </w:rPr>
        <w:t>ثالثاً : الوسائل والمعدات المطلوب توافرها بالكلية</w:t>
      </w:r>
      <w:r w:rsidRPr="001F3182">
        <w:rPr>
          <w:rFonts w:ascii="Segoe UI" w:eastAsia="Times New Roman" w:hAnsi="Segoe UI" w:cs="Segoe UI"/>
          <w:b/>
          <w:bCs/>
          <w:color w:val="3C4E58"/>
          <w:sz w:val="28"/>
          <w:szCs w:val="28"/>
          <w:u w:val="single"/>
          <w:rtl/>
        </w:rPr>
        <w:br/>
      </w:r>
      <w:r w:rsidRPr="001F3182">
        <w:rPr>
          <w:rFonts w:ascii="Simplified Arabic" w:eastAsia="Times New Roman" w:hAnsi="Simplified Arabic" w:cs="Simplified Arabic"/>
          <w:sz w:val="24"/>
          <w:szCs w:val="24"/>
          <w:rtl/>
        </w:rPr>
        <w:t>إن توفير الوسائل والمعدات اللازمة لمواجهة الكوارث والأزمات ( نقطة التجمع - لوحات إرشادية - أجهزة إطفاء وإنذار - إسعافات أولية ) تلعب دور كبير بصورة مباشرة في الحد من الخسائر الناجمة عن الأزمة لذلك كان من الضروري التأكد من توافر البنود التالية :-</w:t>
      </w:r>
      <w:r w:rsidRPr="001F3182">
        <w:rPr>
          <w:rFonts w:ascii="Simplified Arabic" w:eastAsia="Times New Roman" w:hAnsi="Simplified Arabic" w:cs="Simplified Arabic"/>
          <w:sz w:val="24"/>
          <w:szCs w:val="24"/>
          <w:rtl/>
        </w:rPr>
        <w:br/>
        <w:t xml:space="preserve"> يجب تحديد نقاط التجمع الخاصة بكل مبنى . </w:t>
      </w:r>
    </w:p>
    <w:p w:rsidR="001F3182" w:rsidRDefault="00C52C6E" w:rsidP="001F3182">
      <w:pPr>
        <w:shd w:val="clear" w:color="auto" w:fill="FFFFFF" w:themeFill="background1"/>
        <w:spacing w:after="0" w:line="240" w:lineRule="auto"/>
        <w:ind w:left="720"/>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t xml:space="preserve"> التأكد من توافر أجهزة المكافحة الأولية لجميع أنواع الحرائق وأن تكون صالحة للاستخدام الفوري .  التأكد من توافر الأدوية والمهمات والأدوات الطبية اللازمة لعمليات الإسعافات الأولية . </w:t>
      </w:r>
    </w:p>
    <w:p w:rsidR="00C52C6E" w:rsidRPr="001F3182" w:rsidRDefault="00C52C6E" w:rsidP="001F3182">
      <w:pPr>
        <w:shd w:val="clear" w:color="auto" w:fill="FFFFFF" w:themeFill="background1"/>
        <w:spacing w:after="0" w:line="240" w:lineRule="auto"/>
        <w:ind w:left="720"/>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tl/>
        </w:rPr>
        <w:t> التأكد من توافر مخارج وأبواب الطوارئ الكافية وكافة اللوحات الإرشادية التي تسهل عمليات الإخلاء وتدل شاغلي المبنى على مسالك الهروب ومخارج الطوارئ ونقاط التجمع .</w:t>
      </w:r>
    </w:p>
    <w:p w:rsidR="00C52C6E" w:rsidRPr="001F3182" w:rsidRDefault="00C52C6E" w:rsidP="001F3182">
      <w:pPr>
        <w:shd w:val="clear" w:color="auto" w:fill="FFFFFF" w:themeFill="background1"/>
        <w:spacing w:before="100" w:beforeAutospacing="1" w:after="100" w:afterAutospacing="1" w:line="240" w:lineRule="auto"/>
        <w:rPr>
          <w:rFonts w:ascii="Simplified Arabic" w:eastAsia="Times New Roman" w:hAnsi="Simplified Arabic" w:cs="Simplified Arabic"/>
          <w:sz w:val="24"/>
          <w:szCs w:val="24"/>
          <w:rtl/>
        </w:rPr>
      </w:pPr>
      <w:r w:rsidRPr="001F3182">
        <w:rPr>
          <w:rFonts w:ascii="Segoe UI" w:eastAsia="Times New Roman" w:hAnsi="Segoe UI" w:cs="Segoe UI"/>
          <w:b/>
          <w:bCs/>
          <w:color w:val="3C4E58"/>
          <w:sz w:val="28"/>
          <w:szCs w:val="28"/>
          <w:u w:val="single"/>
          <w:rtl/>
        </w:rPr>
        <w:t>رابعاً : التجارب والاختبارات</w:t>
      </w:r>
      <w:r w:rsidRPr="001F3182">
        <w:rPr>
          <w:rFonts w:ascii="Segoe UI" w:eastAsia="Times New Roman" w:hAnsi="Segoe UI" w:cs="Segoe UI"/>
          <w:b/>
          <w:bCs/>
          <w:color w:val="3C4E58"/>
          <w:sz w:val="28"/>
          <w:szCs w:val="28"/>
          <w:u w:val="single"/>
          <w:rtl/>
        </w:rPr>
        <w:br/>
      </w:r>
      <w:r w:rsidRPr="001F3182">
        <w:rPr>
          <w:rFonts w:ascii="Simplified Arabic" w:eastAsia="Times New Roman" w:hAnsi="Simplified Arabic" w:cs="Simplified Arabic"/>
          <w:sz w:val="24"/>
          <w:szCs w:val="24"/>
          <w:rtl/>
        </w:rPr>
        <w:t>إعداد سيناريو للازمة والبدء في تنفيذه باستخدام نقاط الإنذار المبكر ومراقبة ردة الفعل للفرق المشكلة لإدارة الأزمة وسلوك وتصرفات شاغلي المبنى أو الكلية وذلك من خلال التنسيق المباشر بين الجهات المختصة بالجامعة والجهات المعنية بالمحافظة مثل الدفاع المدني والحريق ووزارة الصحة .. الخ .</w:t>
      </w:r>
      <w:r w:rsidRPr="001F3182">
        <w:rPr>
          <w:rFonts w:ascii="Simplified Arabic" w:eastAsia="Times New Roman" w:hAnsi="Simplified Arabic" w:cs="Simplified Arabic"/>
          <w:sz w:val="24"/>
          <w:szCs w:val="24"/>
          <w:rtl/>
        </w:rPr>
        <w:br/>
      </w:r>
      <w:r w:rsidRPr="001F3182">
        <w:rPr>
          <w:rFonts w:ascii="Segoe UI" w:eastAsia="Times New Roman" w:hAnsi="Segoe UI" w:cs="Segoe UI"/>
          <w:b/>
          <w:bCs/>
          <w:color w:val="3C4E58"/>
          <w:sz w:val="28"/>
          <w:szCs w:val="28"/>
          <w:u w:val="single"/>
          <w:rtl/>
        </w:rPr>
        <w:t>خامساً : تقييم النتائــــــــــج </w:t>
      </w:r>
      <w:r w:rsidRPr="001F3182">
        <w:rPr>
          <w:rFonts w:ascii="Segoe UI" w:eastAsia="Times New Roman" w:hAnsi="Segoe UI" w:cs="Segoe UI"/>
          <w:b/>
          <w:bCs/>
          <w:color w:val="3C4E58"/>
          <w:sz w:val="28"/>
          <w:szCs w:val="28"/>
          <w:u w:val="single"/>
          <w:rtl/>
        </w:rPr>
        <w:br/>
      </w:r>
      <w:r w:rsidRPr="001F3182">
        <w:rPr>
          <w:rFonts w:ascii="Simplified Arabic" w:eastAsia="Times New Roman" w:hAnsi="Simplified Arabic" w:cs="Simplified Arabic"/>
          <w:sz w:val="24"/>
          <w:szCs w:val="24"/>
          <w:rtl/>
        </w:rPr>
        <w:t>تحليل وتقييم مستوى أداء فريق إدارة الأزمة والأخطاء التي وقعت للوقوف على أوجه القصور بها والاستفادة مما قد يظهر من مشكلات لوضع الحلول العاجلة لها لتلافيها مستقبلاً . </w:t>
      </w:r>
      <w:r w:rsidRPr="001F3182">
        <w:rPr>
          <w:rFonts w:ascii="Simplified Arabic" w:eastAsia="Times New Roman" w:hAnsi="Simplified Arabic" w:cs="Simplified Arabic"/>
          <w:sz w:val="24"/>
          <w:szCs w:val="24"/>
          <w:rtl/>
        </w:rPr>
        <w:br/>
      </w:r>
      <w:r w:rsidRPr="001F3182">
        <w:rPr>
          <w:rFonts w:ascii="Segoe UI" w:eastAsia="Times New Roman" w:hAnsi="Segoe UI" w:cs="Segoe UI"/>
          <w:b/>
          <w:bCs/>
          <w:color w:val="3C4E58"/>
          <w:sz w:val="28"/>
          <w:szCs w:val="28"/>
          <w:u w:val="single"/>
          <w:rtl/>
        </w:rPr>
        <w:t>الخلاصة </w:t>
      </w:r>
      <w:r w:rsidR="001F3182">
        <w:rPr>
          <w:rFonts w:ascii="Segoe UI" w:eastAsia="Times New Roman" w:hAnsi="Segoe UI" w:cs="Segoe UI" w:hint="cs"/>
          <w:b/>
          <w:bCs/>
          <w:color w:val="3C4E58"/>
          <w:sz w:val="28"/>
          <w:szCs w:val="28"/>
          <w:u w:val="single"/>
          <w:rtl/>
        </w:rPr>
        <w:t>:</w:t>
      </w:r>
      <w:r w:rsidR="001F3182" w:rsidRPr="001F3182">
        <w:rPr>
          <w:rFonts w:ascii="Simplified Arabic" w:eastAsia="Times New Roman" w:hAnsi="Simplified Arabic" w:cs="Simplified Arabic"/>
          <w:sz w:val="24"/>
          <w:szCs w:val="24"/>
          <w:rtl/>
        </w:rPr>
        <w:t xml:space="preserve"> </w:t>
      </w:r>
      <w:r w:rsidRPr="001F3182">
        <w:rPr>
          <w:rFonts w:ascii="Simplified Arabic" w:eastAsia="Times New Roman" w:hAnsi="Simplified Arabic" w:cs="Simplified Arabic"/>
          <w:sz w:val="24"/>
          <w:szCs w:val="24"/>
          <w:rtl/>
        </w:rPr>
        <w:t>- عند نشوب حريق داخل موقع العمل يجب أن يكون هناك تصرف سريع وفعال وآمن للخروج من المبنى ويجب أن يكون في كل مبنى فريق معد للطوارئ يترأسه أحد الموظفين ومن مهام هذا الفريق تحديد موقع الخطر وتوجيه بقية الموظفين الى الخروج من المبنى بسرعه ومن أقرب المخارج، والتأكد من خروج الجميع قبل مغادرتها المبنى، ومن ثم التجمع في منطقة التجمع المتفق عليها مسبقاً والتأكد من وجود الجميع، ولايسمح بعدها لأحد بالرجوع الى موقع الخطر الا بعد الأذن من الشخص المسؤول. وذلك بعد التأكد من عدم وجود مخاطر.</w:t>
      </w:r>
      <w:r w:rsidRPr="001F3182">
        <w:rPr>
          <w:rFonts w:ascii="Simplified Arabic" w:eastAsia="Times New Roman" w:hAnsi="Simplified Arabic" w:cs="Simplified Arabic"/>
          <w:sz w:val="24"/>
          <w:szCs w:val="24"/>
          <w:rtl/>
        </w:rPr>
        <w:br/>
        <w:t>- في حالة الطوارئ على كل شخص في المبنى أن يكون سريعاً في إستجابته ويؤمن منطقتة قبل الخروج منها مثل إطفاء الأجهزة وإغلاق إسطوانات الغاز.</w:t>
      </w:r>
      <w:r w:rsidRPr="001F3182">
        <w:rPr>
          <w:rFonts w:ascii="Simplified Arabic" w:eastAsia="Times New Roman" w:hAnsi="Simplified Arabic" w:cs="Simplified Arabic"/>
          <w:sz w:val="24"/>
          <w:szCs w:val="24"/>
          <w:rtl/>
        </w:rPr>
        <w:br/>
        <w:t xml:space="preserve">- من الضروري وجود خطة واضحة وسهلة للأخلاء أثناء حوادث الحريق ولايكتفى بوجودها بل يجب أن يدرب </w:t>
      </w:r>
      <w:r w:rsidRPr="001F3182">
        <w:rPr>
          <w:rFonts w:ascii="Simplified Arabic" w:eastAsia="Times New Roman" w:hAnsi="Simplified Arabic" w:cs="Simplified Arabic"/>
          <w:sz w:val="24"/>
          <w:szCs w:val="24"/>
          <w:rtl/>
        </w:rPr>
        <w:lastRenderedPageBreak/>
        <w:t>عليها جميع العاملين.</w:t>
      </w:r>
      <w:r w:rsidRPr="001F3182">
        <w:rPr>
          <w:rFonts w:ascii="Simplified Arabic" w:eastAsia="Times New Roman" w:hAnsi="Simplified Arabic" w:cs="Simplified Arabic"/>
          <w:sz w:val="24"/>
          <w:szCs w:val="24"/>
          <w:rtl/>
        </w:rPr>
        <w:br/>
        <w:t>- كما يجب إن تحتوي الخطه على رسم للموقع يبين فيه مواقع الأبواب والشبابيك والممرات والسلالم. مع ملاحظة أن المصاعد الكهربائيه قد تأخذك الى موقع النار بدلاً من الهروب منها بالاضافة الى أمكانية تأثرها بالحريق فتكون حبيساً فيها.</w:t>
      </w:r>
      <w:r w:rsidRPr="001F3182">
        <w:rPr>
          <w:rFonts w:ascii="Simplified Arabic" w:eastAsia="Times New Roman" w:hAnsi="Simplified Arabic" w:cs="Simplified Arabic"/>
          <w:sz w:val="24"/>
          <w:szCs w:val="24"/>
          <w:rtl/>
        </w:rPr>
        <w:br/>
        <w:t>- يجب الا توضع هذه المصاعد ضمن الخطة مطلقاً ولابد من دراسة الحاجة الى وجود سلم خارجي للإخلاء اذا كان المبنى متعدد الأدوار ، والتأكد من أن المسار الذي يتخذ للأخلاء سليم وآمن وخال مما يعيق سرعة الحركة. وان تكون الشبابيك سهلة الفتح.</w:t>
      </w:r>
      <w:r w:rsidRPr="001F3182">
        <w:rPr>
          <w:rFonts w:ascii="Simplified Arabic" w:eastAsia="Times New Roman" w:hAnsi="Simplified Arabic" w:cs="Simplified Arabic"/>
          <w:sz w:val="24"/>
          <w:szCs w:val="24"/>
          <w:rtl/>
        </w:rPr>
        <w:br/>
        <w:t>- يجب ان تشمل الخطة طريقتين ( على الأقل ) للاخلاء من كل مكتب خاصة المواقع التي يكثر فيها عدد العمال. مع تحديد موقع للتجمع للتأكد من وجود الجميع بدون إصابات ولابد أن يوضح في الخطة أرقام هواتف أقسام الأطفاء والعياده والأمن يجب أن تكون معلومه لدى الجميع، ومكتوبه في موقع بارز كي لاتنسى لاستخدامها عند الحاجه.</w:t>
      </w:r>
      <w:r w:rsidRPr="001F3182">
        <w:rPr>
          <w:rFonts w:ascii="Simplified Arabic" w:eastAsia="Times New Roman" w:hAnsi="Simplified Arabic" w:cs="Simplified Arabic"/>
          <w:sz w:val="24"/>
          <w:szCs w:val="24"/>
          <w:rtl/>
        </w:rPr>
        <w:br/>
        <w:t>- اذا كان الشخص في وضعيه تمنعه من مغادرة المبنى نظراً لمحاصرة النار فعليه أن يلجأ الى مكتب له نافذه الى الخارج ويغلق الباب جيداً ويحاول وضع قطعة قماش حول الباب كي لاينفذ الدخان اليه ويقف بجانب النافذه ويطلب المساعده.</w:t>
      </w:r>
    </w:p>
    <w:p w:rsidR="00C52C6E" w:rsidRPr="001F3182" w:rsidRDefault="00C52C6E" w:rsidP="001F3182">
      <w:pPr>
        <w:shd w:val="clear" w:color="auto" w:fill="FFFFFF" w:themeFill="background1"/>
        <w:bidi w:val="0"/>
        <w:spacing w:before="100" w:beforeAutospacing="1" w:after="100" w:afterAutospacing="1" w:line="240" w:lineRule="auto"/>
        <w:rPr>
          <w:rFonts w:ascii="Simplified Arabic" w:eastAsia="Times New Roman" w:hAnsi="Simplified Arabic" w:cs="Simplified Arabic"/>
          <w:sz w:val="24"/>
          <w:szCs w:val="24"/>
          <w:rtl/>
        </w:rPr>
      </w:pPr>
      <w:r w:rsidRPr="001F3182">
        <w:rPr>
          <w:rFonts w:ascii="Simplified Arabic" w:eastAsia="Times New Roman" w:hAnsi="Simplified Arabic" w:cs="Simplified Arabic"/>
          <w:sz w:val="24"/>
          <w:szCs w:val="24"/>
        </w:rPr>
        <w:t> </w:t>
      </w:r>
    </w:p>
    <w:p w:rsidR="00FD47DE" w:rsidRPr="00957FA8" w:rsidRDefault="00FD47DE" w:rsidP="001F3182">
      <w:pPr>
        <w:shd w:val="clear" w:color="auto" w:fill="FFFFFF" w:themeFill="background1"/>
        <w:rPr>
          <w:sz w:val="28"/>
          <w:szCs w:val="28"/>
        </w:rPr>
      </w:pPr>
    </w:p>
    <w:sectPr w:rsidR="00FD47DE" w:rsidRPr="00957FA8" w:rsidSect="00822A9F">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C09" w:rsidRDefault="009D0C09" w:rsidP="00FC07FC">
      <w:pPr>
        <w:spacing w:after="0" w:line="240" w:lineRule="auto"/>
      </w:pPr>
      <w:r>
        <w:separator/>
      </w:r>
    </w:p>
  </w:endnote>
  <w:endnote w:type="continuationSeparator" w:id="0">
    <w:p w:rsidR="009D0C09" w:rsidRDefault="009D0C09" w:rsidP="00FC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C09" w:rsidRDefault="009D0C09" w:rsidP="00FC07FC">
      <w:pPr>
        <w:spacing w:after="0" w:line="240" w:lineRule="auto"/>
      </w:pPr>
      <w:r>
        <w:separator/>
      </w:r>
    </w:p>
  </w:footnote>
  <w:footnote w:type="continuationSeparator" w:id="0">
    <w:p w:rsidR="009D0C09" w:rsidRDefault="009D0C09" w:rsidP="00FC0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7FC" w:rsidRDefault="00FC07FC" w:rsidP="00FC07FC">
    <w:pPr>
      <w:pStyle w:val="Header"/>
      <w:jc w:val="center"/>
    </w:pPr>
    <w:r>
      <w:rPr>
        <w:noProof/>
      </w:rPr>
      <w:drawing>
        <wp:anchor distT="0" distB="0" distL="114300" distR="114300" simplePos="0" relativeHeight="251659264" behindDoc="0" locked="0" layoutInCell="1" allowOverlap="1">
          <wp:simplePos x="0" y="0"/>
          <wp:positionH relativeFrom="column">
            <wp:posOffset>3784600</wp:posOffset>
          </wp:positionH>
          <wp:positionV relativeFrom="paragraph">
            <wp:posOffset>-259080</wp:posOffset>
          </wp:positionV>
          <wp:extent cx="1730375" cy="457200"/>
          <wp:effectExtent l="19050" t="0" r="317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0572" t="23953" r="16682" b="11528"/>
                  <a:stretch>
                    <a:fillRect/>
                  </a:stretch>
                </pic:blipFill>
                <pic:spPr bwMode="auto">
                  <a:xfrm>
                    <a:off x="0" y="0"/>
                    <a:ext cx="1730375" cy="45720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7033895</wp:posOffset>
          </wp:positionH>
          <wp:positionV relativeFrom="paragraph">
            <wp:posOffset>158115</wp:posOffset>
          </wp:positionV>
          <wp:extent cx="1695450" cy="685800"/>
          <wp:effectExtent l="19050" t="0" r="0" b="0"/>
          <wp:wrapNone/>
          <wp:docPr id="6" name="Picture 3"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 جامعة بنها"/>
                  <pic:cNvPicPr>
                    <a:picLocks noChangeAspect="1" noChangeArrowheads="1"/>
                  </pic:cNvPicPr>
                </pic:nvPicPr>
                <pic:blipFill>
                  <a:blip r:embed="rId2"/>
                  <a:srcRect l="8437" t="38008" r="24747" b="23036"/>
                  <a:stretch>
                    <a:fillRect/>
                  </a:stretch>
                </pic:blipFill>
                <pic:spPr bwMode="auto">
                  <a:xfrm>
                    <a:off x="0" y="0"/>
                    <a:ext cx="1695450" cy="68580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7033895</wp:posOffset>
          </wp:positionH>
          <wp:positionV relativeFrom="paragraph">
            <wp:posOffset>158115</wp:posOffset>
          </wp:positionV>
          <wp:extent cx="1695450" cy="685800"/>
          <wp:effectExtent l="19050" t="0" r="0" b="0"/>
          <wp:wrapNone/>
          <wp:docPr id="5" name="Picture 3"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 جامعة بنها"/>
                  <pic:cNvPicPr>
                    <a:picLocks noChangeAspect="1" noChangeArrowheads="1"/>
                  </pic:cNvPicPr>
                </pic:nvPicPr>
                <pic:blipFill>
                  <a:blip r:embed="rId2"/>
                  <a:srcRect l="8437" t="38008" r="24747" b="23036"/>
                  <a:stretch>
                    <a:fillRect/>
                  </a:stretch>
                </pic:blipFill>
                <pic:spPr bwMode="auto">
                  <a:xfrm>
                    <a:off x="0" y="0"/>
                    <a:ext cx="1695450" cy="6858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-857250</wp:posOffset>
          </wp:positionH>
          <wp:positionV relativeFrom="paragraph">
            <wp:posOffset>-296545</wp:posOffset>
          </wp:positionV>
          <wp:extent cx="1416050" cy="457200"/>
          <wp:effectExtent l="1905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lum contrast="40000"/>
                  </a:blip>
                  <a:srcRect l="41412" t="33661" r="43590" b="43504"/>
                  <a:stretch>
                    <a:fillRect/>
                  </a:stretch>
                </pic:blipFill>
                <pic:spPr bwMode="auto">
                  <a:xfrm>
                    <a:off x="0" y="0"/>
                    <a:ext cx="1416050" cy="45720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7033895</wp:posOffset>
          </wp:positionH>
          <wp:positionV relativeFrom="paragraph">
            <wp:posOffset>158115</wp:posOffset>
          </wp:positionV>
          <wp:extent cx="1695450" cy="685800"/>
          <wp:effectExtent l="19050" t="0" r="0" b="0"/>
          <wp:wrapNone/>
          <wp:docPr id="3" name="Picture 3"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 جامعة بنها"/>
                  <pic:cNvPicPr>
                    <a:picLocks noChangeAspect="1" noChangeArrowheads="1"/>
                  </pic:cNvPicPr>
                </pic:nvPicPr>
                <pic:blipFill>
                  <a:blip r:embed="rId2"/>
                  <a:srcRect l="8437" t="38008" r="24747" b="23036"/>
                  <a:stretch>
                    <a:fillRect/>
                  </a:stretch>
                </pic:blipFill>
                <pic:spPr bwMode="auto">
                  <a:xfrm>
                    <a:off x="0" y="0"/>
                    <a:ext cx="1695450" cy="685800"/>
                  </a:xfrm>
                  <a:prstGeom prst="rect">
                    <a:avLst/>
                  </a:prstGeom>
                  <a:noFill/>
                  <a:ln w="9525">
                    <a:noFill/>
                    <a:miter lim="800000"/>
                    <a:headEnd/>
                    <a:tailEnd/>
                  </a:ln>
                </pic:spPr>
              </pic:pic>
            </a:graphicData>
          </a:graphic>
        </wp:anchor>
      </w:drawing>
    </w:r>
  </w:p>
  <w:p w:rsidR="00FC07FC" w:rsidRDefault="00FC07FC">
    <w:pPr>
      <w:pStyle w:val="Header"/>
    </w:pPr>
    <w:r>
      <w:rPr>
        <w:noProof/>
      </w:rPr>
      <w:drawing>
        <wp:anchor distT="0" distB="0" distL="114300" distR="114300" simplePos="0" relativeHeight="251664384" behindDoc="1" locked="0" layoutInCell="1" allowOverlap="1">
          <wp:simplePos x="0" y="0"/>
          <wp:positionH relativeFrom="column">
            <wp:posOffset>7033895</wp:posOffset>
          </wp:positionH>
          <wp:positionV relativeFrom="paragraph">
            <wp:posOffset>158115</wp:posOffset>
          </wp:positionV>
          <wp:extent cx="1695450" cy="685800"/>
          <wp:effectExtent l="19050" t="0" r="0" b="0"/>
          <wp:wrapNone/>
          <wp:docPr id="7" name="Picture 3"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 جامعة بنها"/>
                  <pic:cNvPicPr>
                    <a:picLocks noChangeAspect="1" noChangeArrowheads="1"/>
                  </pic:cNvPicPr>
                </pic:nvPicPr>
                <pic:blipFill>
                  <a:blip r:embed="rId2"/>
                  <a:srcRect l="8437" t="38008" r="24747" b="23036"/>
                  <a:stretch>
                    <a:fillRect/>
                  </a:stretch>
                </pic:blipFill>
                <pic:spPr bwMode="auto">
                  <a:xfrm>
                    <a:off x="0" y="0"/>
                    <a:ext cx="1695450" cy="68580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7033895</wp:posOffset>
          </wp:positionH>
          <wp:positionV relativeFrom="paragraph">
            <wp:posOffset>158115</wp:posOffset>
          </wp:positionV>
          <wp:extent cx="1695450" cy="685800"/>
          <wp:effectExtent l="19050" t="0" r="0" b="0"/>
          <wp:wrapNone/>
          <wp:docPr id="4" name="Picture 3"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 جامعة بنها"/>
                  <pic:cNvPicPr>
                    <a:picLocks noChangeAspect="1" noChangeArrowheads="1"/>
                  </pic:cNvPicPr>
                </pic:nvPicPr>
                <pic:blipFill>
                  <a:blip r:embed="rId2"/>
                  <a:srcRect l="8437" t="38008" r="24747" b="23036"/>
                  <a:stretch>
                    <a:fillRect/>
                  </a:stretch>
                </pic:blipFill>
                <pic:spPr bwMode="auto">
                  <a:xfrm>
                    <a:off x="0" y="0"/>
                    <a:ext cx="1695450" cy="685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282"/>
    <w:multiLevelType w:val="multilevel"/>
    <w:tmpl w:val="1B1C4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0656D"/>
    <w:multiLevelType w:val="hybridMultilevel"/>
    <w:tmpl w:val="668805E0"/>
    <w:lvl w:ilvl="0" w:tplc="0409000F">
      <w:start w:val="1"/>
      <w:numFmt w:val="decimal"/>
      <w:lvlText w:val="%1."/>
      <w:lvlJc w:val="left"/>
      <w:pPr>
        <w:ind w:left="720" w:hanging="360"/>
      </w:pPr>
    </w:lvl>
    <w:lvl w:ilvl="1" w:tplc="D652ACB0">
      <w:start w:val="1"/>
      <w:numFmt w:val="decimal"/>
      <w:lvlText w:val="%2-"/>
      <w:lvlJc w:val="left"/>
      <w:pPr>
        <w:ind w:left="1440" w:hanging="360"/>
      </w:pPr>
      <w:rPr>
        <w:rFonts w:ascii="Simplified Arabic" w:hAnsi="Simplified Arabic" w:cs="Simplified Arabic"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03824"/>
    <w:multiLevelType w:val="hybridMultilevel"/>
    <w:tmpl w:val="F44A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0275C"/>
    <w:multiLevelType w:val="hybridMultilevel"/>
    <w:tmpl w:val="6D2E0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F65C0"/>
    <w:multiLevelType w:val="hybridMultilevel"/>
    <w:tmpl w:val="77382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6E"/>
    <w:rsid w:val="0011352A"/>
    <w:rsid w:val="001F3182"/>
    <w:rsid w:val="00201C2B"/>
    <w:rsid w:val="00265FA2"/>
    <w:rsid w:val="002D16AB"/>
    <w:rsid w:val="00300D2D"/>
    <w:rsid w:val="003362DE"/>
    <w:rsid w:val="003A5603"/>
    <w:rsid w:val="00450C2A"/>
    <w:rsid w:val="004F0EB6"/>
    <w:rsid w:val="006166D0"/>
    <w:rsid w:val="0062748F"/>
    <w:rsid w:val="006F2F4F"/>
    <w:rsid w:val="00822A9F"/>
    <w:rsid w:val="008E360E"/>
    <w:rsid w:val="00957FA8"/>
    <w:rsid w:val="009715A4"/>
    <w:rsid w:val="009D0C09"/>
    <w:rsid w:val="00BD4DE3"/>
    <w:rsid w:val="00C52C6E"/>
    <w:rsid w:val="00FC07FC"/>
    <w:rsid w:val="00FD47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4A5BEE-C836-415D-966B-E63A204C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7D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C6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2C6E"/>
    <w:rPr>
      <w:b/>
      <w:bCs/>
    </w:rPr>
  </w:style>
  <w:style w:type="paragraph" w:styleId="ListParagraph">
    <w:name w:val="List Paragraph"/>
    <w:basedOn w:val="Normal"/>
    <w:uiPriority w:val="34"/>
    <w:qFormat/>
    <w:rsid w:val="002D16AB"/>
    <w:pPr>
      <w:ind w:left="720"/>
      <w:contextualSpacing/>
    </w:pPr>
  </w:style>
  <w:style w:type="paragraph" w:styleId="Header">
    <w:name w:val="header"/>
    <w:basedOn w:val="Normal"/>
    <w:link w:val="HeaderChar"/>
    <w:uiPriority w:val="99"/>
    <w:unhideWhenUsed/>
    <w:rsid w:val="00FC0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7FC"/>
  </w:style>
  <w:style w:type="paragraph" w:styleId="Footer">
    <w:name w:val="footer"/>
    <w:basedOn w:val="Normal"/>
    <w:link w:val="FooterChar"/>
    <w:uiPriority w:val="99"/>
    <w:semiHidden/>
    <w:unhideWhenUsed/>
    <w:rsid w:val="00FC07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07FC"/>
  </w:style>
  <w:style w:type="paragraph" w:styleId="BalloonText">
    <w:name w:val="Balloon Text"/>
    <w:basedOn w:val="Normal"/>
    <w:link w:val="BalloonTextChar"/>
    <w:uiPriority w:val="99"/>
    <w:semiHidden/>
    <w:unhideWhenUsed/>
    <w:rsid w:val="00FC0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7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25961">
      <w:bodyDiv w:val="1"/>
      <w:marLeft w:val="0"/>
      <w:marRight w:val="0"/>
      <w:marTop w:val="0"/>
      <w:marBottom w:val="0"/>
      <w:divBdr>
        <w:top w:val="none" w:sz="0" w:space="0" w:color="auto"/>
        <w:left w:val="none" w:sz="0" w:space="0" w:color="auto"/>
        <w:bottom w:val="none" w:sz="0" w:space="0" w:color="auto"/>
        <w:right w:val="none" w:sz="0" w:space="0" w:color="auto"/>
      </w:divBdr>
      <w:divsChild>
        <w:div w:id="179510558">
          <w:marLeft w:val="0"/>
          <w:marRight w:val="0"/>
          <w:marTop w:val="0"/>
          <w:marBottom w:val="0"/>
          <w:divBdr>
            <w:top w:val="none" w:sz="0" w:space="0" w:color="auto"/>
            <w:left w:val="none" w:sz="0" w:space="0" w:color="auto"/>
            <w:bottom w:val="none" w:sz="0" w:space="0" w:color="auto"/>
            <w:right w:val="none" w:sz="0" w:space="0" w:color="auto"/>
          </w:divBdr>
          <w:divsChild>
            <w:div w:id="1463305364">
              <w:marLeft w:val="0"/>
              <w:marRight w:val="0"/>
              <w:marTop w:val="0"/>
              <w:marBottom w:val="0"/>
              <w:divBdr>
                <w:top w:val="none" w:sz="0" w:space="0" w:color="auto"/>
                <w:left w:val="none" w:sz="0" w:space="0" w:color="auto"/>
                <w:bottom w:val="none" w:sz="0" w:space="0" w:color="auto"/>
                <w:right w:val="none" w:sz="0" w:space="0" w:color="auto"/>
              </w:divBdr>
              <w:divsChild>
                <w:div w:id="1195971107">
                  <w:marLeft w:val="0"/>
                  <w:marRight w:val="0"/>
                  <w:marTop w:val="0"/>
                  <w:marBottom w:val="0"/>
                  <w:divBdr>
                    <w:top w:val="none" w:sz="0" w:space="0" w:color="auto"/>
                    <w:left w:val="none" w:sz="0" w:space="0" w:color="auto"/>
                    <w:bottom w:val="none" w:sz="0" w:space="0" w:color="auto"/>
                    <w:right w:val="none" w:sz="0" w:space="0" w:color="auto"/>
                  </w:divBdr>
                  <w:divsChild>
                    <w:div w:id="543560110">
                      <w:marLeft w:val="0"/>
                      <w:marRight w:val="0"/>
                      <w:marTop w:val="0"/>
                      <w:marBottom w:val="0"/>
                      <w:divBdr>
                        <w:top w:val="none" w:sz="0" w:space="0" w:color="auto"/>
                        <w:left w:val="none" w:sz="0" w:space="0" w:color="auto"/>
                        <w:bottom w:val="none" w:sz="0" w:space="0" w:color="auto"/>
                        <w:right w:val="none" w:sz="0" w:space="0" w:color="auto"/>
                      </w:divBdr>
                      <w:divsChild>
                        <w:div w:id="13225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552154">
          <w:marLeft w:val="0"/>
          <w:marRight w:val="0"/>
          <w:marTop w:val="0"/>
          <w:marBottom w:val="0"/>
          <w:divBdr>
            <w:top w:val="none" w:sz="0" w:space="0" w:color="auto"/>
            <w:left w:val="none" w:sz="0" w:space="0" w:color="auto"/>
            <w:bottom w:val="none" w:sz="0" w:space="0" w:color="auto"/>
            <w:right w:val="none" w:sz="0" w:space="0" w:color="auto"/>
          </w:divBdr>
          <w:divsChild>
            <w:div w:id="458954338">
              <w:marLeft w:val="0"/>
              <w:marRight w:val="0"/>
              <w:marTop w:val="0"/>
              <w:marBottom w:val="0"/>
              <w:divBdr>
                <w:top w:val="none" w:sz="0" w:space="0" w:color="auto"/>
                <w:left w:val="none" w:sz="0" w:space="0" w:color="auto"/>
                <w:bottom w:val="none" w:sz="0" w:space="0" w:color="auto"/>
                <w:right w:val="none" w:sz="0" w:space="0" w:color="auto"/>
              </w:divBdr>
              <w:divsChild>
                <w:div w:id="207761108">
                  <w:marLeft w:val="0"/>
                  <w:marRight w:val="0"/>
                  <w:marTop w:val="0"/>
                  <w:marBottom w:val="0"/>
                  <w:divBdr>
                    <w:top w:val="none" w:sz="0" w:space="0" w:color="auto"/>
                    <w:left w:val="none" w:sz="0" w:space="0" w:color="auto"/>
                    <w:bottom w:val="none" w:sz="0" w:space="0" w:color="auto"/>
                    <w:right w:val="none" w:sz="0" w:space="0" w:color="auto"/>
                  </w:divBdr>
                  <w:divsChild>
                    <w:div w:id="565382098">
                      <w:marLeft w:val="0"/>
                      <w:marRight w:val="0"/>
                      <w:marTop w:val="0"/>
                      <w:marBottom w:val="0"/>
                      <w:divBdr>
                        <w:top w:val="none" w:sz="0" w:space="0" w:color="auto"/>
                        <w:left w:val="none" w:sz="0" w:space="0" w:color="auto"/>
                        <w:bottom w:val="none" w:sz="0" w:space="0" w:color="auto"/>
                        <w:right w:val="none" w:sz="0" w:space="0" w:color="auto"/>
                      </w:divBdr>
                      <w:divsChild>
                        <w:div w:id="1608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92277">
          <w:marLeft w:val="0"/>
          <w:marRight w:val="0"/>
          <w:marTop w:val="0"/>
          <w:marBottom w:val="0"/>
          <w:divBdr>
            <w:top w:val="none" w:sz="0" w:space="0" w:color="auto"/>
            <w:left w:val="none" w:sz="0" w:space="0" w:color="auto"/>
            <w:bottom w:val="none" w:sz="0" w:space="0" w:color="auto"/>
            <w:right w:val="none" w:sz="0" w:space="0" w:color="auto"/>
          </w:divBdr>
          <w:divsChild>
            <w:div w:id="656808131">
              <w:marLeft w:val="0"/>
              <w:marRight w:val="0"/>
              <w:marTop w:val="0"/>
              <w:marBottom w:val="0"/>
              <w:divBdr>
                <w:top w:val="none" w:sz="0" w:space="0" w:color="auto"/>
                <w:left w:val="none" w:sz="0" w:space="0" w:color="auto"/>
                <w:bottom w:val="none" w:sz="0" w:space="0" w:color="auto"/>
                <w:right w:val="none" w:sz="0" w:space="0" w:color="auto"/>
              </w:divBdr>
              <w:divsChild>
                <w:div w:id="2125347451">
                  <w:marLeft w:val="0"/>
                  <w:marRight w:val="0"/>
                  <w:marTop w:val="0"/>
                  <w:marBottom w:val="0"/>
                  <w:divBdr>
                    <w:top w:val="none" w:sz="0" w:space="0" w:color="auto"/>
                    <w:left w:val="none" w:sz="0" w:space="0" w:color="auto"/>
                    <w:bottom w:val="none" w:sz="0" w:space="0" w:color="auto"/>
                    <w:right w:val="none" w:sz="0" w:space="0" w:color="auto"/>
                  </w:divBdr>
                  <w:divsChild>
                    <w:div w:id="226694305">
                      <w:marLeft w:val="0"/>
                      <w:marRight w:val="0"/>
                      <w:marTop w:val="0"/>
                      <w:marBottom w:val="0"/>
                      <w:divBdr>
                        <w:top w:val="none" w:sz="0" w:space="0" w:color="auto"/>
                        <w:left w:val="none" w:sz="0" w:space="0" w:color="auto"/>
                        <w:bottom w:val="none" w:sz="0" w:space="0" w:color="auto"/>
                        <w:right w:val="none" w:sz="0" w:space="0" w:color="auto"/>
                      </w:divBdr>
                      <w:divsChild>
                        <w:div w:id="21060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694569">
          <w:marLeft w:val="0"/>
          <w:marRight w:val="0"/>
          <w:marTop w:val="0"/>
          <w:marBottom w:val="0"/>
          <w:divBdr>
            <w:top w:val="none" w:sz="0" w:space="0" w:color="auto"/>
            <w:left w:val="none" w:sz="0" w:space="0" w:color="auto"/>
            <w:bottom w:val="none" w:sz="0" w:space="0" w:color="auto"/>
            <w:right w:val="none" w:sz="0" w:space="0" w:color="auto"/>
          </w:divBdr>
          <w:divsChild>
            <w:div w:id="1453212445">
              <w:marLeft w:val="0"/>
              <w:marRight w:val="0"/>
              <w:marTop w:val="0"/>
              <w:marBottom w:val="0"/>
              <w:divBdr>
                <w:top w:val="none" w:sz="0" w:space="0" w:color="auto"/>
                <w:left w:val="none" w:sz="0" w:space="0" w:color="auto"/>
                <w:bottom w:val="none" w:sz="0" w:space="0" w:color="auto"/>
                <w:right w:val="none" w:sz="0" w:space="0" w:color="auto"/>
              </w:divBdr>
              <w:divsChild>
                <w:div w:id="1464538019">
                  <w:marLeft w:val="0"/>
                  <w:marRight w:val="0"/>
                  <w:marTop w:val="0"/>
                  <w:marBottom w:val="0"/>
                  <w:divBdr>
                    <w:top w:val="none" w:sz="0" w:space="0" w:color="auto"/>
                    <w:left w:val="none" w:sz="0" w:space="0" w:color="auto"/>
                    <w:bottom w:val="none" w:sz="0" w:space="0" w:color="auto"/>
                    <w:right w:val="none" w:sz="0" w:space="0" w:color="auto"/>
                  </w:divBdr>
                  <w:divsChild>
                    <w:div w:id="1435049434">
                      <w:marLeft w:val="0"/>
                      <w:marRight w:val="0"/>
                      <w:marTop w:val="0"/>
                      <w:marBottom w:val="0"/>
                      <w:divBdr>
                        <w:top w:val="none" w:sz="0" w:space="0" w:color="auto"/>
                        <w:left w:val="none" w:sz="0" w:space="0" w:color="auto"/>
                        <w:bottom w:val="none" w:sz="0" w:space="0" w:color="auto"/>
                        <w:right w:val="none" w:sz="0" w:space="0" w:color="auto"/>
                      </w:divBdr>
                      <w:divsChild>
                        <w:div w:id="17968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06FD0-13FB-4F88-A199-7ADDA694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dr.refaat</dc:creator>
  <cp:keywords/>
  <dc:description/>
  <cp:lastModifiedBy>admin</cp:lastModifiedBy>
  <cp:revision>3</cp:revision>
  <dcterms:created xsi:type="dcterms:W3CDTF">2023-11-23T17:29:00Z</dcterms:created>
  <dcterms:modified xsi:type="dcterms:W3CDTF">2024-02-09T14:04:00Z</dcterms:modified>
</cp:coreProperties>
</file>