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CF9" w:rsidRPr="005626A2" w:rsidRDefault="00124CF9" w:rsidP="00EB2B80">
      <w:pPr>
        <w:pStyle w:val="Heading4"/>
        <w:numPr>
          <w:ilvl w:val="0"/>
          <w:numId w:val="0"/>
        </w:numPr>
        <w:bidi w:val="0"/>
        <w:spacing w:before="240" w:after="240"/>
        <w:ind w:left="864" w:hanging="864"/>
        <w:jc w:val="left"/>
        <w:rPr>
          <w:rFonts w:asciiTheme="majorBidi" w:hAnsiTheme="majorBidi" w:cstheme="majorBidi"/>
          <w:sz w:val="26"/>
          <w:szCs w:val="26"/>
        </w:rPr>
      </w:pPr>
      <w:r w:rsidRPr="005626A2">
        <w:rPr>
          <w:rFonts w:asciiTheme="majorBidi" w:hAnsiTheme="majorBidi" w:cstheme="majorBidi"/>
          <w:sz w:val="26"/>
          <w:szCs w:val="26"/>
        </w:rPr>
        <w:t>Course Title:</w:t>
      </w:r>
      <w:r w:rsidRPr="005626A2">
        <w:rPr>
          <w:rFonts w:asciiTheme="majorBidi" w:eastAsia="Tahoma" w:hAnsiTheme="majorBidi" w:cstheme="majorBidi"/>
          <w:color w:val="000000"/>
          <w:sz w:val="26"/>
          <w:szCs w:val="26"/>
          <w:lang w:val="fr-FR" w:eastAsia="en-US"/>
        </w:rPr>
        <w:t xml:space="preserve"> </w:t>
      </w:r>
      <w:r w:rsidR="000350F3">
        <w:rPr>
          <w:rFonts w:asciiTheme="majorBidi" w:hAnsiTheme="majorBidi" w:cstheme="majorBidi"/>
          <w:color w:val="000000"/>
          <w:sz w:val="26"/>
          <w:szCs w:val="26"/>
          <w:lang w:eastAsia="en-US"/>
        </w:rPr>
        <w:t xml:space="preserve">Animal </w:t>
      </w:r>
      <w:r w:rsidR="00EB2B80">
        <w:rPr>
          <w:rFonts w:asciiTheme="majorBidi" w:hAnsiTheme="majorBidi" w:cstheme="majorBidi"/>
          <w:color w:val="000000"/>
          <w:sz w:val="26"/>
          <w:szCs w:val="26"/>
          <w:lang w:eastAsia="en-US"/>
        </w:rPr>
        <w:t>P</w:t>
      </w:r>
      <w:bookmarkStart w:id="0" w:name="_GoBack"/>
      <w:bookmarkEnd w:id="0"/>
      <w:r w:rsidR="000350F3">
        <w:rPr>
          <w:rFonts w:asciiTheme="majorBidi" w:hAnsiTheme="majorBidi" w:cstheme="majorBidi"/>
          <w:color w:val="000000"/>
          <w:sz w:val="26"/>
          <w:szCs w:val="26"/>
          <w:lang w:eastAsia="en-US"/>
        </w:rPr>
        <w:t>roduction 2 (Dairy &amp; Meat)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5461"/>
      </w:tblGrid>
      <w:tr w:rsidR="00124CF9" w:rsidRPr="005626A2" w:rsidTr="004B6DCF">
        <w:tc>
          <w:tcPr>
            <w:tcW w:w="4320" w:type="dxa"/>
          </w:tcPr>
          <w:p w:rsidR="00124CF9" w:rsidRPr="005626A2" w:rsidRDefault="00124CF9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University</w:t>
            </w:r>
          </w:p>
        </w:tc>
        <w:tc>
          <w:tcPr>
            <w:tcW w:w="5461" w:type="dxa"/>
          </w:tcPr>
          <w:p w:rsidR="00124CF9" w:rsidRPr="005626A2" w:rsidRDefault="00124CF9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5626A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Benha</w:t>
            </w:r>
            <w:proofErr w:type="spellEnd"/>
          </w:p>
        </w:tc>
      </w:tr>
      <w:tr w:rsidR="00124CF9" w:rsidRPr="005626A2" w:rsidTr="004B6DCF">
        <w:tc>
          <w:tcPr>
            <w:tcW w:w="4320" w:type="dxa"/>
          </w:tcPr>
          <w:p w:rsidR="00124CF9" w:rsidRPr="005626A2" w:rsidRDefault="00124CF9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Faculty</w:t>
            </w:r>
          </w:p>
        </w:tc>
        <w:tc>
          <w:tcPr>
            <w:tcW w:w="5461" w:type="dxa"/>
          </w:tcPr>
          <w:p w:rsidR="00124CF9" w:rsidRPr="005626A2" w:rsidRDefault="00124CF9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Faculty of Agriculture</w:t>
            </w:r>
          </w:p>
        </w:tc>
      </w:tr>
      <w:tr w:rsidR="00124CF9" w:rsidRPr="005626A2" w:rsidTr="004B6DCF">
        <w:tc>
          <w:tcPr>
            <w:tcW w:w="9781" w:type="dxa"/>
            <w:gridSpan w:val="2"/>
            <w:shd w:val="clear" w:color="auto" w:fill="CCCCCC"/>
            <w:vAlign w:val="center"/>
          </w:tcPr>
          <w:p w:rsidR="00124CF9" w:rsidRPr="005626A2" w:rsidRDefault="00124CF9">
            <w:pPr>
              <w:bidi w:val="0"/>
              <w:spacing w:before="60" w:after="60"/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  <w:t>COURSE SPECIFICATIONS:</w:t>
            </w:r>
          </w:p>
        </w:tc>
      </w:tr>
      <w:tr w:rsidR="00124CF9" w:rsidRPr="005626A2" w:rsidTr="004B6DCF">
        <w:tc>
          <w:tcPr>
            <w:tcW w:w="4320" w:type="dxa"/>
          </w:tcPr>
          <w:p w:rsidR="00124CF9" w:rsidRPr="005626A2" w:rsidRDefault="00A02DE8" w:rsidP="00A02DE8">
            <w:pPr>
              <w:pStyle w:val="Heading1"/>
              <w:numPr>
                <w:ilvl w:val="0"/>
                <w:numId w:val="0"/>
              </w:numPr>
              <w:bidi w:val="0"/>
              <w:rPr>
                <w:rFonts w:asciiTheme="majorBidi" w:hAnsiTheme="majorBidi" w:cstheme="majorBidi"/>
                <w:b w:val="0"/>
                <w:bCs w:val="0"/>
                <w:color w:val="000000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Program</w:t>
            </w:r>
            <w:r w:rsidR="00124CF9" w:rsidRPr="005626A2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 xml:space="preserve"> </w:t>
            </w:r>
            <w:r w:rsidRPr="005626A2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of</w:t>
            </w:r>
            <w:r w:rsidR="00124CF9" w:rsidRPr="005626A2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 xml:space="preserve"> which the course is given</w:t>
            </w:r>
          </w:p>
        </w:tc>
        <w:tc>
          <w:tcPr>
            <w:tcW w:w="5461" w:type="dxa"/>
            <w:vAlign w:val="center"/>
          </w:tcPr>
          <w:p w:rsidR="00124CF9" w:rsidRPr="005626A2" w:rsidRDefault="00EB2B80" w:rsidP="000350F3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 xml:space="preserve">Agricultural </w:t>
            </w:r>
            <w:r w:rsidR="0090034F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Biotechnology</w:t>
            </w:r>
          </w:p>
        </w:tc>
      </w:tr>
      <w:tr w:rsidR="00124CF9" w:rsidRPr="005626A2" w:rsidTr="004B6DCF">
        <w:trPr>
          <w:trHeight w:val="364"/>
        </w:trPr>
        <w:tc>
          <w:tcPr>
            <w:tcW w:w="4320" w:type="dxa"/>
          </w:tcPr>
          <w:p w:rsidR="00124CF9" w:rsidRPr="005626A2" w:rsidRDefault="00124CF9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  <w:lang w:bidi="ar-EG"/>
              </w:rPr>
              <w:t xml:space="preserve">Major or Minor element of </w:t>
            </w:r>
            <w:r w:rsidR="00A02DE8" w:rsidRPr="005626A2">
              <w:rPr>
                <w:rFonts w:asciiTheme="majorBidi" w:hAnsiTheme="majorBidi" w:cstheme="majorBidi"/>
                <w:sz w:val="26"/>
                <w:szCs w:val="26"/>
              </w:rPr>
              <w:t>Program</w:t>
            </w:r>
          </w:p>
        </w:tc>
        <w:tc>
          <w:tcPr>
            <w:tcW w:w="5461" w:type="dxa"/>
            <w:vAlign w:val="center"/>
          </w:tcPr>
          <w:p w:rsidR="00124CF9" w:rsidRPr="005626A2" w:rsidRDefault="000350F3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Dairy &amp; Meat production</w:t>
            </w:r>
          </w:p>
        </w:tc>
      </w:tr>
      <w:tr w:rsidR="00124CF9" w:rsidRPr="005626A2" w:rsidTr="004B6DCF">
        <w:tc>
          <w:tcPr>
            <w:tcW w:w="4320" w:type="dxa"/>
            <w:vAlign w:val="center"/>
          </w:tcPr>
          <w:p w:rsidR="00124CF9" w:rsidRPr="005626A2" w:rsidRDefault="00124CF9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color w:val="000000"/>
                <w:sz w:val="26"/>
                <w:szCs w:val="26"/>
                <w:lang w:bidi="ar-EG"/>
              </w:rPr>
              <w:t xml:space="preserve">Departments offering the </w:t>
            </w:r>
            <w:r w:rsidR="00A02DE8" w:rsidRPr="005626A2">
              <w:rPr>
                <w:rFonts w:asciiTheme="majorBidi" w:hAnsiTheme="majorBidi" w:cstheme="majorBidi"/>
                <w:sz w:val="26"/>
                <w:szCs w:val="26"/>
              </w:rPr>
              <w:t>Program</w:t>
            </w:r>
          </w:p>
        </w:tc>
        <w:tc>
          <w:tcPr>
            <w:tcW w:w="5461" w:type="dxa"/>
            <w:vAlign w:val="center"/>
          </w:tcPr>
          <w:p w:rsidR="00124CF9" w:rsidRPr="005626A2" w:rsidRDefault="000350F3" w:rsidP="00A02DE8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Animal production</w:t>
            </w:r>
          </w:p>
        </w:tc>
      </w:tr>
      <w:tr w:rsidR="00124CF9" w:rsidRPr="005626A2" w:rsidTr="004B6DCF">
        <w:tc>
          <w:tcPr>
            <w:tcW w:w="4320" w:type="dxa"/>
          </w:tcPr>
          <w:p w:rsidR="00124CF9" w:rsidRPr="005626A2" w:rsidRDefault="00124CF9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color w:val="000000"/>
                <w:sz w:val="26"/>
                <w:szCs w:val="26"/>
                <w:lang w:bidi="ar-EG"/>
              </w:rPr>
              <w:t>Department offering the course</w:t>
            </w:r>
          </w:p>
        </w:tc>
        <w:tc>
          <w:tcPr>
            <w:tcW w:w="5461" w:type="dxa"/>
            <w:vAlign w:val="center"/>
          </w:tcPr>
          <w:p w:rsidR="00124CF9" w:rsidRPr="005626A2" w:rsidRDefault="000350F3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Animal production</w:t>
            </w:r>
          </w:p>
        </w:tc>
      </w:tr>
      <w:tr w:rsidR="00124CF9" w:rsidRPr="005626A2" w:rsidTr="004B6DCF">
        <w:tc>
          <w:tcPr>
            <w:tcW w:w="4320" w:type="dxa"/>
          </w:tcPr>
          <w:p w:rsidR="00124CF9" w:rsidRPr="005626A2" w:rsidRDefault="00124CF9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bidi="ar-EG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>Academic year / Level</w:t>
            </w:r>
          </w:p>
        </w:tc>
        <w:tc>
          <w:tcPr>
            <w:tcW w:w="5461" w:type="dxa"/>
            <w:vAlign w:val="center"/>
          </w:tcPr>
          <w:p w:rsidR="00124CF9" w:rsidRPr="005626A2" w:rsidRDefault="000350F3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Second level/ first semester</w:t>
            </w:r>
          </w:p>
        </w:tc>
      </w:tr>
      <w:tr w:rsidR="00124CF9" w:rsidRPr="005626A2" w:rsidTr="004B6DCF">
        <w:tc>
          <w:tcPr>
            <w:tcW w:w="4320" w:type="dxa"/>
          </w:tcPr>
          <w:p w:rsidR="00124CF9" w:rsidRPr="005626A2" w:rsidRDefault="00124CF9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color w:val="000000"/>
                <w:sz w:val="26"/>
                <w:szCs w:val="26"/>
                <w:lang w:bidi="ar-EG"/>
              </w:rPr>
              <w:t>Date of specification approval</w:t>
            </w:r>
          </w:p>
        </w:tc>
        <w:tc>
          <w:tcPr>
            <w:tcW w:w="5461" w:type="dxa"/>
            <w:vAlign w:val="center"/>
          </w:tcPr>
          <w:p w:rsidR="00124CF9" w:rsidRPr="005626A2" w:rsidRDefault="00124CF9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4B6DCF" w:rsidRPr="005626A2" w:rsidRDefault="004B6DCF">
      <w:pPr>
        <w:bidi w:val="0"/>
        <w:rPr>
          <w:rFonts w:asciiTheme="majorBidi" w:hAnsiTheme="majorBidi" w:cstheme="majorBidi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5461"/>
      </w:tblGrid>
      <w:tr w:rsidR="00124CF9" w:rsidRPr="005626A2" w:rsidTr="004B6DCF">
        <w:trPr>
          <w:trHeight w:val="292"/>
        </w:trPr>
        <w:tc>
          <w:tcPr>
            <w:tcW w:w="9781" w:type="dxa"/>
            <w:gridSpan w:val="2"/>
            <w:shd w:val="clear" w:color="auto" w:fill="CCCCCC"/>
            <w:vAlign w:val="center"/>
          </w:tcPr>
          <w:p w:rsidR="00124CF9" w:rsidRPr="005626A2" w:rsidRDefault="00124CF9">
            <w:pPr>
              <w:bidi w:val="0"/>
              <w:spacing w:before="60" w:after="60"/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  <w:shd w:val="clear" w:color="auto" w:fill="CCCCCC"/>
              </w:rPr>
              <w:t>A- BASIC INFORMATION</w:t>
            </w:r>
            <w:r w:rsidRPr="005626A2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  <w:shd w:val="clear" w:color="auto" w:fill="CCCCCC"/>
              </w:rPr>
              <w:tab/>
            </w:r>
            <w:r w:rsidRPr="005626A2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  <w:tab/>
            </w:r>
          </w:p>
        </w:tc>
      </w:tr>
      <w:tr w:rsidR="00124CF9" w:rsidRPr="005626A2" w:rsidTr="004B6DCF">
        <w:tc>
          <w:tcPr>
            <w:tcW w:w="4320" w:type="dxa"/>
          </w:tcPr>
          <w:p w:rsidR="00124CF9" w:rsidRPr="005626A2" w:rsidRDefault="00124CF9" w:rsidP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 xml:space="preserve">Title                           </w:t>
            </w:r>
          </w:p>
        </w:tc>
        <w:tc>
          <w:tcPr>
            <w:tcW w:w="5461" w:type="dxa"/>
            <w:vAlign w:val="center"/>
          </w:tcPr>
          <w:p w:rsidR="00124CF9" w:rsidRPr="005626A2" w:rsidRDefault="000350F3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Animal production 2 (Dairy &amp; Meat)</w:t>
            </w:r>
          </w:p>
        </w:tc>
      </w:tr>
      <w:tr w:rsidR="00124CF9" w:rsidRPr="005626A2" w:rsidTr="004B6DCF">
        <w:tc>
          <w:tcPr>
            <w:tcW w:w="4320" w:type="dxa"/>
          </w:tcPr>
          <w:p w:rsidR="00124CF9" w:rsidRPr="005626A2" w:rsidRDefault="00124CF9" w:rsidP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>Code</w:t>
            </w:r>
          </w:p>
        </w:tc>
        <w:tc>
          <w:tcPr>
            <w:tcW w:w="5461" w:type="dxa"/>
            <w:vAlign w:val="center"/>
          </w:tcPr>
          <w:p w:rsidR="00124CF9" w:rsidRPr="005626A2" w:rsidRDefault="000350F3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AP 0302</w:t>
            </w:r>
          </w:p>
        </w:tc>
      </w:tr>
      <w:tr w:rsidR="00124CF9" w:rsidRPr="005626A2" w:rsidTr="004B6DCF">
        <w:tc>
          <w:tcPr>
            <w:tcW w:w="4320" w:type="dxa"/>
          </w:tcPr>
          <w:p w:rsidR="00124CF9" w:rsidRPr="005626A2" w:rsidRDefault="004B6DCF" w:rsidP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 xml:space="preserve">Credit Hours </w:t>
            </w:r>
          </w:p>
        </w:tc>
        <w:tc>
          <w:tcPr>
            <w:tcW w:w="5461" w:type="dxa"/>
            <w:vAlign w:val="center"/>
          </w:tcPr>
          <w:p w:rsidR="00124CF9" w:rsidRPr="005626A2" w:rsidRDefault="000350F3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 xml:space="preserve">4 </w:t>
            </w:r>
            <w:r w:rsidR="005626A2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Hours</w:t>
            </w:r>
          </w:p>
        </w:tc>
      </w:tr>
      <w:tr w:rsidR="00124CF9" w:rsidRPr="005626A2" w:rsidTr="004B6DCF">
        <w:tc>
          <w:tcPr>
            <w:tcW w:w="4320" w:type="dxa"/>
          </w:tcPr>
          <w:p w:rsidR="00124CF9" w:rsidRPr="005626A2" w:rsidRDefault="00124CF9" w:rsidP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>Lecture</w:t>
            </w:r>
          </w:p>
        </w:tc>
        <w:tc>
          <w:tcPr>
            <w:tcW w:w="5461" w:type="dxa"/>
            <w:vAlign w:val="center"/>
          </w:tcPr>
          <w:p w:rsidR="00124CF9" w:rsidRPr="005626A2" w:rsidRDefault="00124CF9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5626A2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2 </w:t>
            </w:r>
            <w:r w:rsidR="004B6DCF" w:rsidRPr="005626A2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Hours </w:t>
            </w:r>
            <w:r w:rsidRPr="005626A2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/ week</w:t>
            </w:r>
          </w:p>
        </w:tc>
      </w:tr>
      <w:tr w:rsidR="00124CF9" w:rsidRPr="005626A2" w:rsidTr="004B6DCF">
        <w:tc>
          <w:tcPr>
            <w:tcW w:w="4320" w:type="dxa"/>
          </w:tcPr>
          <w:p w:rsidR="00124CF9" w:rsidRPr="005626A2" w:rsidRDefault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>Practical</w:t>
            </w:r>
          </w:p>
        </w:tc>
        <w:tc>
          <w:tcPr>
            <w:tcW w:w="5461" w:type="dxa"/>
            <w:vAlign w:val="center"/>
          </w:tcPr>
          <w:p w:rsidR="00124CF9" w:rsidRPr="005626A2" w:rsidRDefault="004B6DCF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5626A2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2</w:t>
            </w:r>
            <w:r w:rsidR="00124CF9" w:rsidRPr="005626A2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5626A2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Hours </w:t>
            </w:r>
            <w:r w:rsidR="00124CF9" w:rsidRPr="005626A2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/ week </w:t>
            </w:r>
          </w:p>
        </w:tc>
      </w:tr>
      <w:tr w:rsidR="00124CF9" w:rsidRPr="005626A2" w:rsidTr="004B6DCF">
        <w:tc>
          <w:tcPr>
            <w:tcW w:w="4320" w:type="dxa"/>
          </w:tcPr>
          <w:p w:rsidR="00124CF9" w:rsidRPr="005626A2" w:rsidRDefault="00124CF9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>Total:</w:t>
            </w:r>
          </w:p>
        </w:tc>
        <w:tc>
          <w:tcPr>
            <w:tcW w:w="5461" w:type="dxa"/>
            <w:vAlign w:val="center"/>
          </w:tcPr>
          <w:p w:rsidR="00124CF9" w:rsidRPr="005626A2" w:rsidRDefault="004B6DCF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5626A2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 </w:t>
            </w:r>
            <w:r w:rsidR="000350F3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4 </w:t>
            </w:r>
            <w:r w:rsidRPr="005626A2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Hours</w:t>
            </w:r>
          </w:p>
        </w:tc>
      </w:tr>
    </w:tbl>
    <w:p w:rsidR="004B6DCF" w:rsidRPr="005626A2" w:rsidRDefault="004B6DCF">
      <w:pPr>
        <w:bidi w:val="0"/>
        <w:rPr>
          <w:rFonts w:asciiTheme="majorBidi" w:hAnsiTheme="majorBidi" w:cstheme="majorBidi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124CF9" w:rsidRPr="005626A2" w:rsidTr="004B6DCF">
        <w:trPr>
          <w:trHeight w:val="409"/>
        </w:trPr>
        <w:tc>
          <w:tcPr>
            <w:tcW w:w="9781" w:type="dxa"/>
            <w:shd w:val="clear" w:color="auto" w:fill="CCCCCC"/>
            <w:vAlign w:val="center"/>
          </w:tcPr>
          <w:p w:rsidR="00124CF9" w:rsidRPr="005626A2" w:rsidRDefault="00124CF9">
            <w:pPr>
              <w:pStyle w:val="Heading5"/>
              <w:keepNext w:val="0"/>
              <w:numPr>
                <w:ilvl w:val="0"/>
                <w:numId w:val="0"/>
              </w:numPr>
              <w:autoSpaceDE/>
              <w:autoSpaceDN/>
              <w:bidi w:val="0"/>
              <w:adjustRightInd/>
              <w:spacing w:before="40" w:after="40"/>
              <w:jc w:val="left"/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  <w:lang w:val="en-GB"/>
              </w:rPr>
              <w:t>B- PROFESSIONAL INFORMATION</w:t>
            </w:r>
          </w:p>
        </w:tc>
      </w:tr>
      <w:tr w:rsidR="00124CF9" w:rsidRPr="005626A2" w:rsidTr="004B6DCF">
        <w:trPr>
          <w:trHeight w:val="205"/>
        </w:trPr>
        <w:tc>
          <w:tcPr>
            <w:tcW w:w="9781" w:type="dxa"/>
            <w:shd w:val="clear" w:color="auto" w:fill="FFCC99"/>
            <w:vAlign w:val="center"/>
          </w:tcPr>
          <w:p w:rsidR="00124CF9" w:rsidRPr="005626A2" w:rsidRDefault="00124CF9">
            <w:pPr>
              <w:bidi w:val="0"/>
              <w:spacing w:before="40" w:after="4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 – OVERALL AIMS OF COURSE</w:t>
            </w:r>
          </w:p>
        </w:tc>
      </w:tr>
      <w:tr w:rsidR="00124CF9" w:rsidRPr="005626A2" w:rsidTr="004B6DCF">
        <w:trPr>
          <w:trHeight w:val="644"/>
        </w:trPr>
        <w:tc>
          <w:tcPr>
            <w:tcW w:w="9781" w:type="dxa"/>
          </w:tcPr>
          <w:p w:rsidR="00124CF9" w:rsidRPr="005626A2" w:rsidRDefault="004B6DCF" w:rsidP="00116FE2">
            <w:pPr>
              <w:pStyle w:val="BodyText"/>
              <w:numPr>
                <w:ilvl w:val="0"/>
                <w:numId w:val="9"/>
              </w:numPr>
              <w:bidi w:val="0"/>
              <w:spacing w:after="60"/>
              <w:ind w:right="0"/>
              <w:rPr>
                <w:rFonts w:asciiTheme="majorBidi" w:hAnsiTheme="majorBidi" w:cstheme="majorBidi"/>
                <w:sz w:val="26"/>
                <w:szCs w:val="26"/>
              </w:rPr>
            </w:pPr>
            <w:proofErr w:type="gramStart"/>
            <w:r w:rsidRPr="005626A2">
              <w:rPr>
                <w:rFonts w:asciiTheme="majorBidi" w:hAnsiTheme="majorBidi" w:cstheme="majorBidi"/>
                <w:sz w:val="26"/>
                <w:szCs w:val="26"/>
              </w:rPr>
              <w:t>to</w:t>
            </w:r>
            <w:proofErr w:type="gramEnd"/>
            <w:r w:rsidRPr="005626A2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116FE2">
              <w:rPr>
                <w:rFonts w:asciiTheme="majorBidi" w:hAnsiTheme="majorBidi" w:cstheme="majorBidi"/>
                <w:sz w:val="26"/>
                <w:szCs w:val="26"/>
              </w:rPr>
              <w:t>identification of the importance of meat and milk and the obstacles involved.</w:t>
            </w:r>
            <w:r w:rsidRPr="005626A2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116FE2" w:rsidRDefault="004B6DCF" w:rsidP="00116FE2">
            <w:pPr>
              <w:pStyle w:val="BodyText"/>
              <w:numPr>
                <w:ilvl w:val="0"/>
                <w:numId w:val="9"/>
              </w:numPr>
              <w:bidi w:val="0"/>
              <w:spacing w:after="60"/>
              <w:ind w:right="0"/>
              <w:rPr>
                <w:rFonts w:asciiTheme="majorBidi" w:hAnsiTheme="majorBidi" w:cstheme="majorBidi"/>
                <w:sz w:val="26"/>
                <w:szCs w:val="26"/>
              </w:rPr>
            </w:pPr>
            <w:proofErr w:type="gramStart"/>
            <w:r w:rsidRPr="005626A2">
              <w:rPr>
                <w:rFonts w:asciiTheme="majorBidi" w:hAnsiTheme="majorBidi" w:cstheme="majorBidi"/>
                <w:sz w:val="26"/>
                <w:szCs w:val="26"/>
              </w:rPr>
              <w:t>to</w:t>
            </w:r>
            <w:proofErr w:type="gramEnd"/>
            <w:r w:rsidRPr="005626A2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124CF9" w:rsidRPr="005626A2">
              <w:rPr>
                <w:rFonts w:asciiTheme="majorBidi" w:hAnsiTheme="majorBidi" w:cstheme="majorBidi"/>
                <w:sz w:val="26"/>
                <w:szCs w:val="26"/>
              </w:rPr>
              <w:t>define</w:t>
            </w:r>
            <w:r w:rsidR="00116FE2">
              <w:rPr>
                <w:rFonts w:asciiTheme="majorBidi" w:hAnsiTheme="majorBidi" w:cstheme="majorBidi"/>
                <w:sz w:val="26"/>
                <w:szCs w:val="26"/>
              </w:rPr>
              <w:t xml:space="preserve"> how to establish farm animal flocks for dairy and meat production.</w:t>
            </w:r>
          </w:p>
          <w:p w:rsidR="00124CF9" w:rsidRDefault="00116FE2" w:rsidP="00116FE2">
            <w:pPr>
              <w:pStyle w:val="BodyText"/>
              <w:numPr>
                <w:ilvl w:val="0"/>
                <w:numId w:val="9"/>
              </w:numPr>
              <w:bidi w:val="0"/>
              <w:spacing w:after="60"/>
              <w:ind w:right="0"/>
              <w:rPr>
                <w:rFonts w:asciiTheme="majorBidi" w:hAnsiTheme="majorBidi" w:cstheme="majorBidi"/>
                <w:sz w:val="26"/>
                <w:szCs w:val="26"/>
              </w:rPr>
            </w:pPr>
            <w:proofErr w:type="gramStart"/>
            <w:r>
              <w:rPr>
                <w:rFonts w:asciiTheme="majorBidi" w:hAnsiTheme="majorBidi" w:cstheme="majorBidi"/>
                <w:sz w:val="26"/>
                <w:szCs w:val="26"/>
              </w:rPr>
              <w:t>to</w:t>
            </w:r>
            <w:proofErr w:type="gramEnd"/>
            <w:r>
              <w:rPr>
                <w:rFonts w:asciiTheme="majorBidi" w:hAnsiTheme="majorBidi" w:cstheme="majorBidi"/>
                <w:sz w:val="26"/>
                <w:szCs w:val="26"/>
              </w:rPr>
              <w:t xml:space="preserve"> define functions of different reproduction stages in farm animals are mentioned</w:t>
            </w:r>
            <w:r w:rsidR="00124CF9" w:rsidRPr="005626A2">
              <w:rPr>
                <w:rFonts w:asciiTheme="majorBidi" w:hAnsiTheme="majorBidi" w:cstheme="majorBidi"/>
                <w:sz w:val="26"/>
                <w:szCs w:val="26"/>
              </w:rPr>
              <w:t>.</w:t>
            </w:r>
          </w:p>
          <w:p w:rsidR="00116FE2" w:rsidRPr="005626A2" w:rsidRDefault="00116FE2" w:rsidP="00116FE2">
            <w:pPr>
              <w:pStyle w:val="BodyText"/>
              <w:numPr>
                <w:ilvl w:val="0"/>
                <w:numId w:val="9"/>
              </w:numPr>
              <w:bidi w:val="0"/>
              <w:spacing w:after="60"/>
              <w:ind w:right="0"/>
              <w:rPr>
                <w:rFonts w:asciiTheme="majorBidi" w:hAnsiTheme="majorBidi" w:cstheme="majorBidi"/>
                <w:sz w:val="26"/>
                <w:szCs w:val="26"/>
              </w:rPr>
            </w:pPr>
            <w:proofErr w:type="gramStart"/>
            <w:r>
              <w:rPr>
                <w:rFonts w:asciiTheme="majorBidi" w:hAnsiTheme="majorBidi" w:cstheme="majorBidi"/>
                <w:sz w:val="26"/>
                <w:szCs w:val="26"/>
              </w:rPr>
              <w:t>to</w:t>
            </w:r>
            <w:proofErr w:type="gramEnd"/>
            <w:r>
              <w:rPr>
                <w:rFonts w:asciiTheme="majorBidi" w:hAnsiTheme="majorBidi" w:cstheme="majorBidi"/>
                <w:sz w:val="26"/>
                <w:szCs w:val="26"/>
              </w:rPr>
              <w:t xml:space="preserve"> learn </w:t>
            </w:r>
            <w:r w:rsidR="00935C0F">
              <w:rPr>
                <w:rFonts w:asciiTheme="majorBidi" w:hAnsiTheme="majorBidi" w:cstheme="majorBidi"/>
                <w:sz w:val="26"/>
                <w:szCs w:val="26"/>
              </w:rPr>
              <w:t>methods of natural and artificial insemination.</w:t>
            </w:r>
          </w:p>
        </w:tc>
      </w:tr>
    </w:tbl>
    <w:p w:rsidR="004B6DCF" w:rsidRPr="005626A2" w:rsidRDefault="004B6DCF">
      <w:pPr>
        <w:bidi w:val="0"/>
        <w:rPr>
          <w:rFonts w:asciiTheme="majorBidi" w:hAnsiTheme="majorBidi" w:cstheme="majorBidi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124CF9" w:rsidRPr="005626A2" w:rsidTr="004B6DCF">
        <w:trPr>
          <w:trHeight w:val="219"/>
        </w:trPr>
        <w:tc>
          <w:tcPr>
            <w:tcW w:w="9781" w:type="dxa"/>
            <w:shd w:val="clear" w:color="auto" w:fill="FFCC99"/>
            <w:vAlign w:val="center"/>
          </w:tcPr>
          <w:p w:rsidR="00124CF9" w:rsidRPr="005626A2" w:rsidRDefault="00124CF9">
            <w:pPr>
              <w:bidi w:val="0"/>
              <w:spacing w:before="40" w:after="4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 – Intended Learning Outcomes of Course (ILOs)</w:t>
            </w:r>
          </w:p>
        </w:tc>
      </w:tr>
      <w:tr w:rsidR="00124CF9" w:rsidRPr="005626A2" w:rsidTr="004B6DCF">
        <w:trPr>
          <w:trHeight w:val="145"/>
        </w:trPr>
        <w:tc>
          <w:tcPr>
            <w:tcW w:w="9781" w:type="dxa"/>
            <w:shd w:val="clear" w:color="auto" w:fill="99CCFF"/>
            <w:vAlign w:val="center"/>
          </w:tcPr>
          <w:p w:rsidR="00124CF9" w:rsidRPr="005626A2" w:rsidRDefault="00124CF9">
            <w:pPr>
              <w:bidi w:val="0"/>
              <w:spacing w:before="40" w:after="4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A. Knowledge and Understanding:</w:t>
            </w:r>
          </w:p>
        </w:tc>
      </w:tr>
      <w:tr w:rsidR="00124CF9" w:rsidRPr="005626A2" w:rsidTr="004B6DCF">
        <w:trPr>
          <w:trHeight w:val="344"/>
        </w:trPr>
        <w:tc>
          <w:tcPr>
            <w:tcW w:w="9781" w:type="dxa"/>
            <w:vAlign w:val="center"/>
          </w:tcPr>
          <w:p w:rsidR="00124CF9" w:rsidRPr="005626A2" w:rsidRDefault="00124CF9">
            <w:pPr>
              <w:tabs>
                <w:tab w:val="num" w:pos="432"/>
              </w:tabs>
              <w:bidi w:val="0"/>
              <w:ind w:left="454" w:hanging="284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6"/>
                <w:szCs w:val="26"/>
              </w:rPr>
              <w:t>By the end of the course, students should:</w:t>
            </w:r>
          </w:p>
          <w:p w:rsidR="00124CF9" w:rsidRPr="005626A2" w:rsidRDefault="00124CF9" w:rsidP="004B6DCF">
            <w:pPr>
              <w:numPr>
                <w:ilvl w:val="0"/>
                <w:numId w:val="10"/>
              </w:numPr>
              <w:bidi w:val="0"/>
              <w:spacing w:before="60" w:after="120"/>
              <w:ind w:right="0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 xml:space="preserve">Understanding the </w:t>
            </w:r>
            <w:r w:rsidR="00935C0F">
              <w:rPr>
                <w:rFonts w:asciiTheme="majorBidi" w:hAnsiTheme="majorBidi" w:cstheme="majorBidi"/>
                <w:sz w:val="26"/>
                <w:szCs w:val="26"/>
              </w:rPr>
              <w:t>importance of meat and milk and the obstacles</w:t>
            </w:r>
          </w:p>
          <w:p w:rsidR="00124CF9" w:rsidRPr="005626A2" w:rsidRDefault="00124CF9" w:rsidP="004B6DCF">
            <w:pPr>
              <w:numPr>
                <w:ilvl w:val="0"/>
                <w:numId w:val="10"/>
              </w:numPr>
              <w:bidi w:val="0"/>
              <w:spacing w:before="60" w:after="120"/>
              <w:ind w:right="0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 xml:space="preserve">Understanding </w:t>
            </w:r>
            <w:r w:rsidR="004B6DCF" w:rsidRPr="005626A2">
              <w:rPr>
                <w:rFonts w:asciiTheme="majorBidi" w:hAnsiTheme="majorBidi" w:cstheme="majorBidi"/>
                <w:sz w:val="26"/>
                <w:szCs w:val="26"/>
              </w:rPr>
              <w:t xml:space="preserve">the role of </w:t>
            </w:r>
            <w:r w:rsidR="00935C0F">
              <w:rPr>
                <w:rFonts w:asciiTheme="majorBidi" w:hAnsiTheme="majorBidi" w:cstheme="majorBidi"/>
                <w:sz w:val="26"/>
                <w:szCs w:val="26"/>
              </w:rPr>
              <w:t>establish farm animal flocks for dairy and meat production</w:t>
            </w:r>
            <w:r w:rsidR="004B6DCF" w:rsidRPr="005626A2">
              <w:rPr>
                <w:rFonts w:asciiTheme="majorBidi" w:hAnsiTheme="majorBidi" w:cstheme="majorBidi"/>
                <w:sz w:val="26"/>
                <w:szCs w:val="26"/>
              </w:rPr>
              <w:t>.</w:t>
            </w:r>
            <w:r w:rsidRPr="005626A2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</w:tc>
      </w:tr>
    </w:tbl>
    <w:p w:rsidR="005E7938" w:rsidRPr="005626A2" w:rsidRDefault="005E7938">
      <w:pPr>
        <w:bidi w:val="0"/>
        <w:rPr>
          <w:rFonts w:asciiTheme="majorBidi" w:hAnsiTheme="majorBidi" w:cstheme="majorBidi"/>
          <w:sz w:val="26"/>
          <w:szCs w:val="26"/>
        </w:rPr>
        <w:sectPr w:rsidR="005E7938" w:rsidRPr="005626A2" w:rsidSect="001F09FC">
          <w:headerReference w:type="default" r:id="rId8"/>
          <w:footerReference w:type="default" r:id="rId9"/>
          <w:pgSz w:w="11906" w:h="16838"/>
          <w:pgMar w:top="1138" w:right="1138" w:bottom="1138" w:left="1138" w:header="180" w:footer="708" w:gutter="0"/>
          <w:cols w:space="708"/>
          <w:docGrid w:linePitch="360"/>
        </w:sectPr>
      </w:pPr>
    </w:p>
    <w:p w:rsidR="00884BB7" w:rsidRPr="005626A2" w:rsidRDefault="00884BB7">
      <w:pPr>
        <w:bidi w:val="0"/>
        <w:rPr>
          <w:rFonts w:asciiTheme="majorBidi" w:hAnsiTheme="majorBidi" w:cstheme="majorBidi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124CF9" w:rsidRPr="005626A2" w:rsidTr="004B6DCF">
        <w:trPr>
          <w:trHeight w:val="267"/>
        </w:trPr>
        <w:tc>
          <w:tcPr>
            <w:tcW w:w="9781" w:type="dxa"/>
            <w:shd w:val="clear" w:color="auto" w:fill="99CCFF"/>
            <w:vAlign w:val="center"/>
          </w:tcPr>
          <w:p w:rsidR="00124CF9" w:rsidRPr="005626A2" w:rsidRDefault="00124CF9">
            <w:pPr>
              <w:pStyle w:val="Heading6"/>
              <w:numPr>
                <w:ilvl w:val="0"/>
                <w:numId w:val="0"/>
              </w:numPr>
              <w:spacing w:before="40" w:after="40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>B. Intellectual Skills:</w:t>
            </w:r>
          </w:p>
        </w:tc>
      </w:tr>
      <w:tr w:rsidR="00124CF9" w:rsidRPr="005626A2" w:rsidTr="004B6DCF">
        <w:trPr>
          <w:trHeight w:val="690"/>
        </w:trPr>
        <w:tc>
          <w:tcPr>
            <w:tcW w:w="9781" w:type="dxa"/>
          </w:tcPr>
          <w:p w:rsidR="00124CF9" w:rsidRPr="005626A2" w:rsidRDefault="00124CF9">
            <w:pPr>
              <w:bidi w:val="0"/>
              <w:ind w:left="454" w:hanging="284"/>
              <w:rPr>
                <w:rFonts w:asciiTheme="majorBidi" w:hAnsiTheme="majorBidi" w:cstheme="majorBidi"/>
                <w:b/>
                <w:bCs/>
                <w:i/>
                <w:iCs/>
                <w:color w:val="993300"/>
                <w:sz w:val="26"/>
                <w:szCs w:val="26"/>
                <w:lang w:eastAsia="en-US"/>
              </w:rPr>
            </w:pPr>
            <w:r w:rsidRPr="005626A2">
              <w:rPr>
                <w:rFonts w:asciiTheme="majorBidi" w:hAnsiTheme="majorBidi" w:cstheme="majorBidi"/>
                <w:b/>
                <w:bCs/>
                <w:i/>
                <w:iCs/>
                <w:color w:val="993300"/>
                <w:sz w:val="26"/>
                <w:szCs w:val="26"/>
                <w:lang w:eastAsia="en-US"/>
              </w:rPr>
              <w:t>Successful completion of this course will allow students to:</w:t>
            </w:r>
          </w:p>
          <w:p w:rsidR="00124CF9" w:rsidRPr="005626A2" w:rsidRDefault="00124CF9" w:rsidP="00935C0F">
            <w:pPr>
              <w:numPr>
                <w:ilvl w:val="0"/>
                <w:numId w:val="11"/>
              </w:numPr>
              <w:bidi w:val="0"/>
              <w:spacing w:after="120"/>
              <w:ind w:right="0"/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</w:pPr>
            <w:r w:rsidRPr="005626A2"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 xml:space="preserve">Solving the problems </w:t>
            </w:r>
            <w:r w:rsidR="00935C0F"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>in</w:t>
            </w:r>
            <w:r w:rsidRPr="005626A2"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 xml:space="preserve"> </w:t>
            </w:r>
            <w:r w:rsidR="00935C0F">
              <w:rPr>
                <w:rFonts w:asciiTheme="majorBidi" w:hAnsiTheme="majorBidi" w:cstheme="majorBidi"/>
                <w:sz w:val="26"/>
                <w:szCs w:val="26"/>
              </w:rPr>
              <w:t>functions of reproduction in farm animals</w:t>
            </w:r>
            <w:r w:rsidRPr="005626A2"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 xml:space="preserve">.  </w:t>
            </w:r>
          </w:p>
          <w:p w:rsidR="00124CF9" w:rsidRPr="005626A2" w:rsidRDefault="00124CF9" w:rsidP="00AE7460">
            <w:pPr>
              <w:numPr>
                <w:ilvl w:val="0"/>
                <w:numId w:val="11"/>
              </w:numPr>
              <w:bidi w:val="0"/>
              <w:spacing w:after="120"/>
              <w:ind w:right="0"/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</w:pPr>
            <w:r w:rsidRPr="005626A2"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 xml:space="preserve">Understanding the </w:t>
            </w:r>
            <w:r w:rsidR="00AE7460"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>animal farm component</w:t>
            </w:r>
            <w:r w:rsidR="004B6DCF" w:rsidRPr="005626A2"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 xml:space="preserve">. </w:t>
            </w:r>
            <w:r w:rsidRPr="005626A2"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 xml:space="preserve">    </w:t>
            </w:r>
          </w:p>
        </w:tc>
      </w:tr>
    </w:tbl>
    <w:p w:rsidR="004B6DCF" w:rsidRPr="005626A2" w:rsidRDefault="004B6DCF">
      <w:pPr>
        <w:bidi w:val="0"/>
        <w:rPr>
          <w:rFonts w:asciiTheme="majorBidi" w:hAnsiTheme="majorBidi" w:cstheme="majorBidi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124CF9" w:rsidRPr="005626A2" w:rsidTr="004B6DCF">
        <w:trPr>
          <w:trHeight w:val="361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124CF9" w:rsidRPr="005626A2" w:rsidRDefault="00124CF9" w:rsidP="00CA7972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</w:pPr>
            <w:r w:rsidRPr="005626A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C. Professional and Practical Skills:</w:t>
            </w:r>
          </w:p>
        </w:tc>
      </w:tr>
      <w:tr w:rsidR="00124CF9" w:rsidRPr="005626A2" w:rsidTr="004B6DCF">
        <w:trPr>
          <w:trHeight w:val="361"/>
        </w:trPr>
        <w:tc>
          <w:tcPr>
            <w:tcW w:w="9781" w:type="dxa"/>
            <w:shd w:val="clear" w:color="auto" w:fill="auto"/>
            <w:vAlign w:val="center"/>
          </w:tcPr>
          <w:p w:rsidR="00124CF9" w:rsidRPr="005626A2" w:rsidRDefault="00AE7460">
            <w:pPr>
              <w:keepNext/>
              <w:numPr>
                <w:ilvl w:val="0"/>
                <w:numId w:val="15"/>
              </w:numPr>
              <w:autoSpaceDE w:val="0"/>
              <w:autoSpaceDN w:val="0"/>
              <w:bidi w:val="0"/>
              <w:adjustRightInd w:val="0"/>
              <w:spacing w:before="40" w:after="40"/>
              <w:ind w:right="0"/>
              <w:outlineLvl w:val="5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Learn how to produce safety dairy &amp; meat in farm animals</w:t>
            </w:r>
            <w:r w:rsidR="00124CF9" w:rsidRPr="005626A2">
              <w:rPr>
                <w:rFonts w:asciiTheme="majorBidi" w:hAnsiTheme="majorBidi" w:cstheme="majorBidi"/>
                <w:sz w:val="26"/>
                <w:szCs w:val="26"/>
              </w:rPr>
              <w:t>.</w:t>
            </w:r>
          </w:p>
          <w:p w:rsidR="00124CF9" w:rsidRPr="005626A2" w:rsidRDefault="004B6DCF" w:rsidP="004B6DCF">
            <w:pPr>
              <w:keepNext/>
              <w:numPr>
                <w:ilvl w:val="0"/>
                <w:numId w:val="15"/>
              </w:numPr>
              <w:autoSpaceDE w:val="0"/>
              <w:autoSpaceDN w:val="0"/>
              <w:bidi w:val="0"/>
              <w:adjustRightInd w:val="0"/>
              <w:spacing w:before="40" w:after="40"/>
              <w:ind w:right="0"/>
              <w:outlineLvl w:val="5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 xml:space="preserve"> Using </w:t>
            </w:r>
            <w:r w:rsidR="00AE7460">
              <w:rPr>
                <w:rFonts w:asciiTheme="majorBidi" w:hAnsiTheme="majorBidi" w:cstheme="majorBidi"/>
                <w:sz w:val="26"/>
                <w:szCs w:val="26"/>
              </w:rPr>
              <w:t>methods of natural and artificial insemination</w:t>
            </w:r>
            <w:r w:rsidRPr="005626A2">
              <w:rPr>
                <w:rFonts w:asciiTheme="majorBidi" w:hAnsiTheme="majorBidi" w:cstheme="majorBidi"/>
                <w:sz w:val="26"/>
                <w:szCs w:val="26"/>
              </w:rPr>
              <w:t xml:space="preserve">. </w:t>
            </w:r>
            <w:r w:rsidR="00124CF9" w:rsidRPr="005626A2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</w:tc>
      </w:tr>
    </w:tbl>
    <w:p w:rsidR="004B6DCF" w:rsidRPr="005626A2" w:rsidRDefault="004B6DCF">
      <w:pPr>
        <w:bidi w:val="0"/>
        <w:rPr>
          <w:rFonts w:asciiTheme="majorBidi" w:hAnsiTheme="majorBidi" w:cstheme="majorBidi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4B6DCF" w:rsidRPr="005626A2" w:rsidTr="004B6DCF">
        <w:trPr>
          <w:trHeight w:val="34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B6DCF" w:rsidRPr="005626A2" w:rsidRDefault="004B6DCF" w:rsidP="00CA7972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</w:pPr>
            <w:r w:rsidRPr="005626A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D. General and Transferable Skills:</w:t>
            </w:r>
          </w:p>
        </w:tc>
      </w:tr>
      <w:tr w:rsidR="004B6DCF" w:rsidRPr="005626A2" w:rsidTr="004B6DCF">
        <w:trPr>
          <w:trHeight w:val="34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CF" w:rsidRPr="00F6259C" w:rsidRDefault="00AE7460" w:rsidP="00AE7460">
            <w:pPr>
              <w:keepNext/>
              <w:numPr>
                <w:ilvl w:val="0"/>
                <w:numId w:val="15"/>
              </w:numPr>
              <w:autoSpaceDE w:val="0"/>
              <w:autoSpaceDN w:val="0"/>
              <w:bidi w:val="0"/>
              <w:adjustRightInd w:val="0"/>
              <w:spacing w:before="40" w:after="40"/>
              <w:ind w:right="0"/>
              <w:outlineLvl w:val="5"/>
              <w:rPr>
                <w:rFonts w:asciiTheme="majorBidi" w:hAnsiTheme="majorBidi" w:cstheme="majorBidi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>Using new reproduction applications in farm animals</w:t>
            </w:r>
            <w:r w:rsidR="004B6DCF" w:rsidRPr="00F6259C"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>.</w:t>
            </w:r>
          </w:p>
          <w:p w:rsidR="004B6DCF" w:rsidRPr="005626A2" w:rsidRDefault="004B6DCF" w:rsidP="00AE7460">
            <w:pPr>
              <w:keepNext/>
              <w:numPr>
                <w:ilvl w:val="0"/>
                <w:numId w:val="15"/>
              </w:numPr>
              <w:autoSpaceDE w:val="0"/>
              <w:autoSpaceDN w:val="0"/>
              <w:bidi w:val="0"/>
              <w:adjustRightInd w:val="0"/>
              <w:spacing w:before="40" w:after="40"/>
              <w:ind w:right="0"/>
              <w:outlineLvl w:val="5"/>
              <w:rPr>
                <w:rFonts w:asciiTheme="majorBidi" w:hAnsiTheme="majorBidi" w:cstheme="majorBidi"/>
                <w:b/>
                <w:bCs/>
                <w:sz w:val="26"/>
                <w:szCs w:val="26"/>
                <w:lang w:eastAsia="en-US"/>
              </w:rPr>
            </w:pPr>
            <w:r w:rsidRPr="00F6259C"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 xml:space="preserve"> Using </w:t>
            </w:r>
            <w:r w:rsidR="00AE7460"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>computer</w:t>
            </w:r>
            <w:r w:rsidRPr="00F6259C"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 xml:space="preserve"> applications.</w:t>
            </w:r>
            <w:r w:rsidRPr="005626A2">
              <w:rPr>
                <w:rFonts w:asciiTheme="majorBidi" w:hAnsiTheme="majorBidi" w:cstheme="majorBidi"/>
                <w:b/>
                <w:bCs/>
                <w:sz w:val="26"/>
                <w:szCs w:val="26"/>
                <w:lang w:eastAsia="en-US"/>
              </w:rPr>
              <w:t xml:space="preserve">  </w:t>
            </w:r>
          </w:p>
        </w:tc>
      </w:tr>
    </w:tbl>
    <w:p w:rsidR="004B6DCF" w:rsidRPr="005626A2" w:rsidRDefault="004B6DCF">
      <w:pPr>
        <w:bidi w:val="0"/>
        <w:rPr>
          <w:rFonts w:asciiTheme="majorBidi" w:hAnsiTheme="majorBidi" w:cstheme="majorBidi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1170"/>
        <w:gridCol w:w="1260"/>
        <w:gridCol w:w="1591"/>
      </w:tblGrid>
      <w:tr w:rsidR="00124CF9" w:rsidRPr="005626A2" w:rsidTr="004B6DCF">
        <w:trPr>
          <w:trHeight w:val="344"/>
        </w:trPr>
        <w:tc>
          <w:tcPr>
            <w:tcW w:w="9781" w:type="dxa"/>
            <w:gridSpan w:val="4"/>
            <w:shd w:val="clear" w:color="auto" w:fill="FFCC99"/>
            <w:vAlign w:val="center"/>
          </w:tcPr>
          <w:p w:rsidR="00124CF9" w:rsidRPr="005626A2" w:rsidRDefault="00124CF9" w:rsidP="00884BB7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3</w:t>
            </w:r>
            <w:r w:rsidR="00884BB7" w:rsidRPr="005626A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. </w:t>
            </w:r>
            <w:r w:rsidRPr="005626A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CONTENTS</w:t>
            </w:r>
          </w:p>
        </w:tc>
      </w:tr>
      <w:tr w:rsidR="00124CF9" w:rsidRPr="005626A2" w:rsidTr="00884BB7">
        <w:trPr>
          <w:trHeight w:val="52"/>
        </w:trPr>
        <w:tc>
          <w:tcPr>
            <w:tcW w:w="5760" w:type="dxa"/>
            <w:shd w:val="clear" w:color="auto" w:fill="CCCCCC"/>
            <w:vAlign w:val="center"/>
          </w:tcPr>
          <w:p w:rsidR="00124CF9" w:rsidRPr="005626A2" w:rsidRDefault="00124CF9" w:rsidP="00CA7972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Topic</w:t>
            </w:r>
          </w:p>
        </w:tc>
        <w:tc>
          <w:tcPr>
            <w:tcW w:w="1170" w:type="dxa"/>
            <w:shd w:val="clear" w:color="auto" w:fill="CCCCCC"/>
            <w:vAlign w:val="center"/>
          </w:tcPr>
          <w:p w:rsidR="00124CF9" w:rsidRPr="005626A2" w:rsidRDefault="00124C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No. of hours</w:t>
            </w:r>
          </w:p>
        </w:tc>
        <w:tc>
          <w:tcPr>
            <w:tcW w:w="1260" w:type="dxa"/>
            <w:shd w:val="clear" w:color="auto" w:fill="CCCCCC"/>
            <w:vAlign w:val="center"/>
          </w:tcPr>
          <w:p w:rsidR="00124CF9" w:rsidRPr="005626A2" w:rsidRDefault="00124C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Lectures</w:t>
            </w:r>
          </w:p>
        </w:tc>
        <w:tc>
          <w:tcPr>
            <w:tcW w:w="1591" w:type="dxa"/>
            <w:shd w:val="clear" w:color="auto" w:fill="CCCCCC"/>
            <w:vAlign w:val="center"/>
          </w:tcPr>
          <w:p w:rsidR="00124CF9" w:rsidRPr="005626A2" w:rsidRDefault="00124C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Practical</w:t>
            </w:r>
          </w:p>
        </w:tc>
      </w:tr>
      <w:tr w:rsidR="00124CF9" w:rsidRPr="005626A2" w:rsidTr="00884BB7">
        <w:trPr>
          <w:trHeight w:val="46"/>
        </w:trPr>
        <w:tc>
          <w:tcPr>
            <w:tcW w:w="5760" w:type="dxa"/>
            <w:vAlign w:val="center"/>
          </w:tcPr>
          <w:p w:rsidR="00124CF9" w:rsidRPr="005626A2" w:rsidRDefault="00407E1F">
            <w:pPr>
              <w:tabs>
                <w:tab w:val="left" w:pos="4608"/>
              </w:tabs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Introduction to animal production in Egypt</w:t>
            </w:r>
          </w:p>
        </w:tc>
        <w:tc>
          <w:tcPr>
            <w:tcW w:w="1170" w:type="dxa"/>
            <w:vAlign w:val="center"/>
          </w:tcPr>
          <w:p w:rsidR="00124CF9" w:rsidRPr="005626A2" w:rsidRDefault="00143E66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124CF9" w:rsidRPr="005626A2" w:rsidRDefault="00143E66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1591" w:type="dxa"/>
            <w:vAlign w:val="center"/>
          </w:tcPr>
          <w:p w:rsidR="00124CF9" w:rsidRPr="005626A2" w:rsidRDefault="00143E66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</w:tr>
      <w:tr w:rsidR="00143E66" w:rsidRPr="005626A2" w:rsidTr="00884BB7">
        <w:trPr>
          <w:trHeight w:val="46"/>
        </w:trPr>
        <w:tc>
          <w:tcPr>
            <w:tcW w:w="5760" w:type="dxa"/>
            <w:vAlign w:val="center"/>
          </w:tcPr>
          <w:p w:rsidR="00143E66" w:rsidRPr="005626A2" w:rsidRDefault="00143E66">
            <w:pPr>
              <w:tabs>
                <w:tab w:val="left" w:pos="4608"/>
              </w:tabs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Reproduction in dairy cattle.</w:t>
            </w:r>
          </w:p>
        </w:tc>
        <w:tc>
          <w:tcPr>
            <w:tcW w:w="1170" w:type="dxa"/>
            <w:vAlign w:val="center"/>
          </w:tcPr>
          <w:p w:rsidR="00143E66" w:rsidRPr="005626A2" w:rsidRDefault="00143E66" w:rsidP="00532C93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143E66" w:rsidRPr="005626A2" w:rsidRDefault="00143E66" w:rsidP="00532C93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1591" w:type="dxa"/>
            <w:vAlign w:val="center"/>
          </w:tcPr>
          <w:p w:rsidR="00143E66" w:rsidRPr="005626A2" w:rsidRDefault="00143E66" w:rsidP="00532C93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</w:tr>
      <w:tr w:rsidR="00143E66" w:rsidRPr="005626A2" w:rsidTr="00884BB7">
        <w:trPr>
          <w:trHeight w:val="46"/>
        </w:trPr>
        <w:tc>
          <w:tcPr>
            <w:tcW w:w="5760" w:type="dxa"/>
            <w:vAlign w:val="center"/>
          </w:tcPr>
          <w:p w:rsidR="00143E66" w:rsidRPr="005626A2" w:rsidRDefault="00143E66">
            <w:pPr>
              <w:tabs>
                <w:tab w:val="left" w:pos="4608"/>
              </w:tabs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Reproduction stages in cows and hormones regulation.</w:t>
            </w:r>
          </w:p>
        </w:tc>
        <w:tc>
          <w:tcPr>
            <w:tcW w:w="1170" w:type="dxa"/>
            <w:vAlign w:val="center"/>
          </w:tcPr>
          <w:p w:rsidR="00143E66" w:rsidRPr="005626A2" w:rsidRDefault="00143E66" w:rsidP="00532C93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143E66" w:rsidRPr="005626A2" w:rsidRDefault="00143E66" w:rsidP="00532C93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1591" w:type="dxa"/>
            <w:vAlign w:val="center"/>
          </w:tcPr>
          <w:p w:rsidR="00143E66" w:rsidRPr="005626A2" w:rsidRDefault="00143E66" w:rsidP="00532C93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</w:tr>
      <w:tr w:rsidR="00143E66" w:rsidRPr="005626A2" w:rsidTr="00884BB7">
        <w:trPr>
          <w:trHeight w:val="46"/>
        </w:trPr>
        <w:tc>
          <w:tcPr>
            <w:tcW w:w="5760" w:type="dxa"/>
            <w:vAlign w:val="center"/>
          </w:tcPr>
          <w:p w:rsidR="00143E66" w:rsidRPr="005626A2" w:rsidRDefault="00143E66">
            <w:pPr>
              <w:tabs>
                <w:tab w:val="left" w:pos="4608"/>
              </w:tabs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Milk lactation in cows, udder structure, factors affecting milk yield</w:t>
            </w:r>
          </w:p>
        </w:tc>
        <w:tc>
          <w:tcPr>
            <w:tcW w:w="1170" w:type="dxa"/>
            <w:vAlign w:val="center"/>
          </w:tcPr>
          <w:p w:rsidR="00143E66" w:rsidRPr="005626A2" w:rsidRDefault="00143E66" w:rsidP="00532C93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143E66" w:rsidRPr="005626A2" w:rsidRDefault="00143E66" w:rsidP="00532C93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1591" w:type="dxa"/>
            <w:vAlign w:val="center"/>
          </w:tcPr>
          <w:p w:rsidR="00143E66" w:rsidRPr="005626A2" w:rsidRDefault="00143E66" w:rsidP="00532C93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</w:tr>
      <w:tr w:rsidR="00143E66" w:rsidRPr="005626A2" w:rsidTr="00884BB7">
        <w:trPr>
          <w:trHeight w:val="46"/>
        </w:trPr>
        <w:tc>
          <w:tcPr>
            <w:tcW w:w="5760" w:type="dxa"/>
            <w:vAlign w:val="center"/>
          </w:tcPr>
          <w:p w:rsidR="00143E66" w:rsidRPr="005626A2" w:rsidRDefault="00143E66">
            <w:pPr>
              <w:tabs>
                <w:tab w:val="left" w:pos="4608"/>
              </w:tabs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Causes of low reproductively and sterility in dairy cattle. </w:t>
            </w:r>
          </w:p>
        </w:tc>
        <w:tc>
          <w:tcPr>
            <w:tcW w:w="1170" w:type="dxa"/>
            <w:vAlign w:val="center"/>
          </w:tcPr>
          <w:p w:rsidR="00143E66" w:rsidRPr="005626A2" w:rsidRDefault="00143E66" w:rsidP="00532C93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143E66" w:rsidRPr="005626A2" w:rsidRDefault="00143E66" w:rsidP="00532C93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1591" w:type="dxa"/>
            <w:vAlign w:val="center"/>
          </w:tcPr>
          <w:p w:rsidR="00143E66" w:rsidRPr="005626A2" w:rsidRDefault="00143E66" w:rsidP="00532C93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</w:tr>
      <w:tr w:rsidR="00143E66" w:rsidRPr="005626A2" w:rsidTr="00884BB7">
        <w:trPr>
          <w:trHeight w:val="46"/>
        </w:trPr>
        <w:tc>
          <w:tcPr>
            <w:tcW w:w="5760" w:type="dxa"/>
            <w:vAlign w:val="center"/>
          </w:tcPr>
          <w:p w:rsidR="00143E66" w:rsidRPr="005626A2" w:rsidRDefault="00143E66">
            <w:pPr>
              <w:tabs>
                <w:tab w:val="left" w:pos="4608"/>
              </w:tabs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Establishing milk farm</w:t>
            </w:r>
          </w:p>
        </w:tc>
        <w:tc>
          <w:tcPr>
            <w:tcW w:w="1170" w:type="dxa"/>
            <w:vAlign w:val="center"/>
          </w:tcPr>
          <w:p w:rsidR="00143E66" w:rsidRPr="005626A2" w:rsidRDefault="00143E66" w:rsidP="00532C93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143E66" w:rsidRPr="005626A2" w:rsidRDefault="00143E66" w:rsidP="00532C93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1591" w:type="dxa"/>
            <w:vAlign w:val="center"/>
          </w:tcPr>
          <w:p w:rsidR="00143E66" w:rsidRPr="005626A2" w:rsidRDefault="00143E66" w:rsidP="00532C93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</w:tr>
      <w:tr w:rsidR="00143E66" w:rsidRPr="005626A2" w:rsidTr="00884BB7">
        <w:trPr>
          <w:trHeight w:val="46"/>
        </w:trPr>
        <w:tc>
          <w:tcPr>
            <w:tcW w:w="5760" w:type="dxa"/>
            <w:vAlign w:val="center"/>
          </w:tcPr>
          <w:p w:rsidR="00143E66" w:rsidRPr="005626A2" w:rsidRDefault="00143E66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Importance of meat for human, world meat production and consumption</w:t>
            </w:r>
          </w:p>
        </w:tc>
        <w:tc>
          <w:tcPr>
            <w:tcW w:w="1170" w:type="dxa"/>
            <w:vAlign w:val="center"/>
          </w:tcPr>
          <w:p w:rsidR="00143E66" w:rsidRPr="005626A2" w:rsidRDefault="00143E66" w:rsidP="00532C93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143E66" w:rsidRPr="005626A2" w:rsidRDefault="00143E66" w:rsidP="00532C93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1591" w:type="dxa"/>
            <w:vAlign w:val="center"/>
          </w:tcPr>
          <w:p w:rsidR="00143E66" w:rsidRPr="005626A2" w:rsidRDefault="00143E66" w:rsidP="00532C93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</w:tr>
      <w:tr w:rsidR="00143E66" w:rsidRPr="005626A2" w:rsidTr="00884BB7">
        <w:trPr>
          <w:trHeight w:val="46"/>
        </w:trPr>
        <w:tc>
          <w:tcPr>
            <w:tcW w:w="5760" w:type="dxa"/>
            <w:vAlign w:val="center"/>
          </w:tcPr>
          <w:p w:rsidR="00143E66" w:rsidRPr="005626A2" w:rsidRDefault="00143E66" w:rsidP="00143E66">
            <w:pPr>
              <w:tabs>
                <w:tab w:val="left" w:pos="4608"/>
              </w:tabs>
              <w:bidi w:val="0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EG"/>
              </w:rPr>
              <w:t>Beef cattle production systems, commercial classification of meat production.</w:t>
            </w:r>
          </w:p>
        </w:tc>
        <w:tc>
          <w:tcPr>
            <w:tcW w:w="1170" w:type="dxa"/>
            <w:vAlign w:val="center"/>
          </w:tcPr>
          <w:p w:rsidR="00143E66" w:rsidRPr="005626A2" w:rsidRDefault="00143E66" w:rsidP="00532C93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143E66" w:rsidRPr="005626A2" w:rsidRDefault="00143E66" w:rsidP="00532C93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1591" w:type="dxa"/>
            <w:vAlign w:val="center"/>
          </w:tcPr>
          <w:p w:rsidR="00143E66" w:rsidRPr="005626A2" w:rsidRDefault="00143E66" w:rsidP="00532C93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</w:tr>
      <w:tr w:rsidR="00143E66" w:rsidRPr="005626A2" w:rsidTr="00884BB7">
        <w:trPr>
          <w:trHeight w:val="46"/>
        </w:trPr>
        <w:tc>
          <w:tcPr>
            <w:tcW w:w="5760" w:type="dxa"/>
            <w:vAlign w:val="center"/>
          </w:tcPr>
          <w:p w:rsidR="00143E66" w:rsidRPr="005626A2" w:rsidRDefault="00143E66">
            <w:pPr>
              <w:tabs>
                <w:tab w:val="left" w:pos="4608"/>
              </w:tabs>
              <w:bidi w:val="0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EG"/>
              </w:rPr>
              <w:t>Beef carcass grades and cuts, dressing and growth parameters.</w:t>
            </w:r>
          </w:p>
        </w:tc>
        <w:tc>
          <w:tcPr>
            <w:tcW w:w="1170" w:type="dxa"/>
            <w:vAlign w:val="center"/>
          </w:tcPr>
          <w:p w:rsidR="00143E66" w:rsidRPr="005626A2" w:rsidRDefault="00143E66" w:rsidP="00532C93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143E66" w:rsidRPr="005626A2" w:rsidRDefault="00143E66" w:rsidP="00532C93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1591" w:type="dxa"/>
            <w:vAlign w:val="center"/>
          </w:tcPr>
          <w:p w:rsidR="00143E66" w:rsidRPr="005626A2" w:rsidRDefault="00143E66" w:rsidP="00532C93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</w:tr>
      <w:tr w:rsidR="00143E66" w:rsidRPr="005626A2" w:rsidTr="00884BB7">
        <w:trPr>
          <w:trHeight w:val="46"/>
        </w:trPr>
        <w:tc>
          <w:tcPr>
            <w:tcW w:w="5760" w:type="dxa"/>
            <w:vAlign w:val="center"/>
          </w:tcPr>
          <w:p w:rsidR="00143E66" w:rsidRPr="005626A2" w:rsidRDefault="00143E66">
            <w:pPr>
              <w:tabs>
                <w:tab w:val="left" w:pos="4608"/>
              </w:tabs>
              <w:bidi w:val="0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EG"/>
              </w:rPr>
              <w:t>Sheep production and classification.</w:t>
            </w:r>
          </w:p>
        </w:tc>
        <w:tc>
          <w:tcPr>
            <w:tcW w:w="1170" w:type="dxa"/>
            <w:vAlign w:val="center"/>
          </w:tcPr>
          <w:p w:rsidR="00143E66" w:rsidRPr="005626A2" w:rsidRDefault="00143E66" w:rsidP="00532C93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143E66" w:rsidRPr="005626A2" w:rsidRDefault="00143E66" w:rsidP="00532C93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1591" w:type="dxa"/>
            <w:vAlign w:val="center"/>
          </w:tcPr>
          <w:p w:rsidR="00143E66" w:rsidRPr="005626A2" w:rsidRDefault="00143E66" w:rsidP="00532C93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</w:tr>
      <w:tr w:rsidR="00143E66" w:rsidRPr="005626A2" w:rsidTr="00884BB7">
        <w:trPr>
          <w:trHeight w:val="46"/>
        </w:trPr>
        <w:tc>
          <w:tcPr>
            <w:tcW w:w="5760" w:type="dxa"/>
            <w:vAlign w:val="center"/>
          </w:tcPr>
          <w:p w:rsidR="00143E66" w:rsidRPr="005626A2" w:rsidRDefault="00143E66">
            <w:pPr>
              <w:tabs>
                <w:tab w:val="left" w:pos="4608"/>
              </w:tabs>
              <w:bidi w:val="0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EG"/>
              </w:rPr>
              <w:t>Sheep wool</w:t>
            </w:r>
          </w:p>
        </w:tc>
        <w:tc>
          <w:tcPr>
            <w:tcW w:w="1170" w:type="dxa"/>
            <w:vAlign w:val="center"/>
          </w:tcPr>
          <w:p w:rsidR="00143E66" w:rsidRPr="005626A2" w:rsidRDefault="00143E66" w:rsidP="00532C93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143E66" w:rsidRPr="005626A2" w:rsidRDefault="00143E66" w:rsidP="00532C93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1591" w:type="dxa"/>
            <w:vAlign w:val="center"/>
          </w:tcPr>
          <w:p w:rsidR="00143E66" w:rsidRPr="005626A2" w:rsidRDefault="00143E66" w:rsidP="00532C93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</w:tr>
      <w:tr w:rsidR="00143E66" w:rsidRPr="005626A2" w:rsidTr="00884BB7">
        <w:trPr>
          <w:trHeight w:val="46"/>
        </w:trPr>
        <w:tc>
          <w:tcPr>
            <w:tcW w:w="5760" w:type="dxa"/>
            <w:vAlign w:val="center"/>
          </w:tcPr>
          <w:p w:rsidR="00143E66" w:rsidRPr="005626A2" w:rsidRDefault="00143E66">
            <w:pPr>
              <w:tabs>
                <w:tab w:val="left" w:pos="4608"/>
              </w:tabs>
              <w:bidi w:val="0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EG"/>
              </w:rPr>
              <w:t>Breed methods selection and evaluations animal farm reproduction traits.</w:t>
            </w:r>
          </w:p>
        </w:tc>
        <w:tc>
          <w:tcPr>
            <w:tcW w:w="1170" w:type="dxa"/>
            <w:vAlign w:val="center"/>
          </w:tcPr>
          <w:p w:rsidR="00143E66" w:rsidRPr="005626A2" w:rsidRDefault="00143E66" w:rsidP="00532C93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143E66" w:rsidRPr="005626A2" w:rsidRDefault="00143E66" w:rsidP="00532C93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1591" w:type="dxa"/>
            <w:vAlign w:val="center"/>
          </w:tcPr>
          <w:p w:rsidR="00143E66" w:rsidRPr="005626A2" w:rsidRDefault="00143E66" w:rsidP="00532C93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</w:tr>
    </w:tbl>
    <w:p w:rsidR="00CA7972" w:rsidRPr="005626A2" w:rsidRDefault="00CA7972">
      <w:pPr>
        <w:bidi w:val="0"/>
        <w:rPr>
          <w:rFonts w:asciiTheme="majorBidi" w:hAnsiTheme="majorBidi" w:cstheme="majorBidi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24CF9" w:rsidRPr="005626A2" w:rsidTr="004B6DCF">
        <w:trPr>
          <w:trHeight w:val="299"/>
        </w:trPr>
        <w:tc>
          <w:tcPr>
            <w:tcW w:w="9781" w:type="dxa"/>
            <w:shd w:val="clear" w:color="auto" w:fill="FFCC00"/>
            <w:vAlign w:val="center"/>
          </w:tcPr>
          <w:p w:rsidR="00124CF9" w:rsidRPr="005626A2" w:rsidRDefault="00124CF9" w:rsidP="00884BB7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4</w:t>
            </w:r>
            <w:r w:rsidR="00884BB7" w:rsidRPr="005626A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.</w:t>
            </w:r>
            <w:r w:rsidRPr="005626A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 TEACHING AND LEARNING METHODS</w:t>
            </w:r>
          </w:p>
        </w:tc>
      </w:tr>
      <w:tr w:rsidR="00124CF9" w:rsidRPr="005626A2" w:rsidTr="004B6DCF">
        <w:trPr>
          <w:trHeight w:val="412"/>
        </w:trPr>
        <w:tc>
          <w:tcPr>
            <w:tcW w:w="9781" w:type="dxa"/>
            <w:vAlign w:val="center"/>
          </w:tcPr>
          <w:p w:rsidR="00124CF9" w:rsidRPr="005626A2" w:rsidRDefault="00124CF9">
            <w:pPr>
              <w:numPr>
                <w:ilvl w:val="0"/>
                <w:numId w:val="2"/>
              </w:numPr>
              <w:tabs>
                <w:tab w:val="clear" w:pos="900"/>
              </w:tabs>
              <w:bidi w:val="0"/>
              <w:ind w:left="454" w:right="0" w:hanging="284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5626A2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 xml:space="preserve">The main subject areas </w:t>
            </w:r>
            <w:proofErr w:type="gramStart"/>
            <w:r w:rsidRPr="005626A2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are covered</w:t>
            </w:r>
            <w:proofErr w:type="gramEnd"/>
            <w:r w:rsidRPr="005626A2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 xml:space="preserve"> in the lectures (see syllabus Plan).</w:t>
            </w:r>
          </w:p>
          <w:p w:rsidR="00124CF9" w:rsidRPr="005626A2" w:rsidRDefault="00124CF9">
            <w:pPr>
              <w:numPr>
                <w:ilvl w:val="0"/>
                <w:numId w:val="2"/>
              </w:numPr>
              <w:tabs>
                <w:tab w:val="clear" w:pos="900"/>
              </w:tabs>
              <w:bidi w:val="0"/>
              <w:ind w:left="454" w:right="0" w:hanging="284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5626A2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Several student seminar sessions give the opportunity for students to bring questions or discuss any aspects of the course with the tutor.</w:t>
            </w:r>
          </w:p>
          <w:p w:rsidR="00124CF9" w:rsidRPr="005626A2" w:rsidRDefault="00124CF9">
            <w:pPr>
              <w:numPr>
                <w:ilvl w:val="0"/>
                <w:numId w:val="2"/>
              </w:numPr>
              <w:tabs>
                <w:tab w:val="clear" w:pos="900"/>
              </w:tabs>
              <w:bidi w:val="0"/>
              <w:ind w:left="454" w:right="0" w:hanging="284"/>
              <w:rPr>
                <w:rFonts w:asciiTheme="majorBidi" w:hAnsiTheme="majorBidi" w:cstheme="majorBidi"/>
                <w:color w:val="000000"/>
                <w:sz w:val="26"/>
                <w:szCs w:val="26"/>
                <w:lang w:val="en-GB" w:eastAsia="en-GB"/>
              </w:rPr>
            </w:pPr>
            <w:r w:rsidRPr="005626A2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 xml:space="preserve">Students are given a topic to research in small </w:t>
            </w:r>
            <w:proofErr w:type="gramStart"/>
            <w:r w:rsidRPr="005626A2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groups which</w:t>
            </w:r>
            <w:proofErr w:type="gramEnd"/>
            <w:r w:rsidRPr="005626A2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 xml:space="preserve"> they report as an oral presentation. Collective feedback on the strengths and weaknesses of the presentations </w:t>
            </w:r>
            <w:proofErr w:type="gramStart"/>
            <w:r w:rsidRPr="005626A2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lastRenderedPageBreak/>
              <w:t>are provided</w:t>
            </w:r>
            <w:proofErr w:type="gramEnd"/>
            <w:r w:rsidRPr="005626A2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.</w:t>
            </w:r>
          </w:p>
        </w:tc>
      </w:tr>
    </w:tbl>
    <w:p w:rsidR="00CA7972" w:rsidRPr="005626A2" w:rsidRDefault="00CA7972">
      <w:pPr>
        <w:bidi w:val="0"/>
        <w:rPr>
          <w:rFonts w:asciiTheme="majorBidi" w:hAnsiTheme="majorBidi" w:cstheme="majorBidi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24CF9" w:rsidRPr="005626A2" w:rsidTr="004B6DCF">
        <w:trPr>
          <w:trHeight w:val="279"/>
        </w:trPr>
        <w:tc>
          <w:tcPr>
            <w:tcW w:w="9781" w:type="dxa"/>
            <w:shd w:val="clear" w:color="auto" w:fill="FFFF00"/>
            <w:vAlign w:val="center"/>
          </w:tcPr>
          <w:p w:rsidR="00124CF9" w:rsidRPr="005626A2" w:rsidRDefault="00124CF9" w:rsidP="00884BB7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5</w:t>
            </w:r>
            <w:r w:rsidR="00884BB7" w:rsidRPr="005626A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.</w:t>
            </w:r>
            <w:r w:rsidRPr="005626A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 STUDENT ASSESSMENT METHODS</w:t>
            </w:r>
          </w:p>
        </w:tc>
      </w:tr>
      <w:tr w:rsidR="00124CF9" w:rsidRPr="005626A2" w:rsidTr="00CA7972">
        <w:trPr>
          <w:trHeight w:val="1192"/>
        </w:trPr>
        <w:tc>
          <w:tcPr>
            <w:tcW w:w="9781" w:type="dxa"/>
            <w:vAlign w:val="center"/>
          </w:tcPr>
          <w:p w:rsidR="00124CF9" w:rsidRPr="005626A2" w:rsidRDefault="00124CF9">
            <w:pPr>
              <w:bidi w:val="0"/>
              <w:jc w:val="lowKashida"/>
              <w:rPr>
                <w:rFonts w:asciiTheme="majorBidi" w:eastAsia="Tahoma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eastAsia="Arial" w:hAnsiTheme="majorBidi" w:cstheme="majorBidi"/>
                <w:b/>
                <w:bCs/>
                <w:i/>
                <w:iCs/>
                <w:color w:val="993300"/>
                <w:sz w:val="26"/>
                <w:szCs w:val="26"/>
                <w:lang w:eastAsia="en-US"/>
              </w:rPr>
              <w:t>Students will be evaluated by attendance, fulfillment and effort in exercises and presentations, and examination grades:</w:t>
            </w:r>
          </w:p>
          <w:p w:rsidR="00CA7972" w:rsidRPr="005626A2" w:rsidRDefault="00124CF9" w:rsidP="00CA7972">
            <w:pPr>
              <w:bidi w:val="0"/>
              <w:ind w:left="454" w:hanging="284"/>
              <w:jc w:val="lowKashida"/>
              <w:rPr>
                <w:rFonts w:asciiTheme="majorBidi" w:eastAsia="Tahoma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eastAsia="Tahoma" w:hAnsiTheme="majorBidi" w:cstheme="majorBidi"/>
                <w:sz w:val="26"/>
                <w:szCs w:val="26"/>
              </w:rPr>
              <w:t>1) Laboratory work: to assess the ability of students to understand and perform small laboratory experiments.</w:t>
            </w:r>
          </w:p>
          <w:p w:rsidR="00124CF9" w:rsidRPr="005626A2" w:rsidRDefault="00124CF9">
            <w:pPr>
              <w:bidi w:val="0"/>
              <w:ind w:left="568" w:hanging="284"/>
              <w:jc w:val="lowKashida"/>
              <w:rPr>
                <w:rFonts w:asciiTheme="majorBidi" w:eastAsia="Tahoma" w:hAnsiTheme="majorBidi" w:cstheme="majorBidi"/>
                <w:vanish/>
                <w:color w:val="000000"/>
                <w:sz w:val="26"/>
                <w:szCs w:val="26"/>
                <w:lang w:val="en-GB" w:eastAsia="en-GB"/>
              </w:rPr>
            </w:pPr>
          </w:p>
          <w:p w:rsidR="00124CF9" w:rsidRPr="005626A2" w:rsidRDefault="00124CF9">
            <w:pPr>
              <w:pStyle w:val="Subtitle"/>
              <w:ind w:left="568" w:right="568" w:hanging="284"/>
              <w:jc w:val="lowKashida"/>
              <w:rPr>
                <w:rFonts w:asciiTheme="majorBidi" w:eastAsia="Tahoma" w:hAnsiTheme="majorBidi" w:cstheme="majorBidi"/>
                <w:color w:val="000000"/>
                <w:sz w:val="26"/>
                <w:szCs w:val="26"/>
              </w:rPr>
            </w:pPr>
          </w:p>
        </w:tc>
      </w:tr>
    </w:tbl>
    <w:p w:rsidR="00CA7972" w:rsidRPr="005626A2" w:rsidRDefault="00CA7972">
      <w:pPr>
        <w:bidi w:val="0"/>
        <w:rPr>
          <w:rFonts w:asciiTheme="majorBidi" w:hAnsiTheme="majorBidi" w:cstheme="majorBidi"/>
          <w:sz w:val="26"/>
          <w:szCs w:val="26"/>
        </w:rPr>
      </w:pPr>
    </w:p>
    <w:p w:rsidR="00CA7972" w:rsidRPr="005626A2" w:rsidRDefault="00CA7972">
      <w:pPr>
        <w:bidi w:val="0"/>
        <w:rPr>
          <w:rFonts w:asciiTheme="majorBidi" w:hAnsiTheme="majorBidi" w:cstheme="majorBidi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3330"/>
        <w:gridCol w:w="3751"/>
      </w:tblGrid>
      <w:tr w:rsidR="00124CF9" w:rsidRPr="005626A2" w:rsidTr="004B6DCF">
        <w:trPr>
          <w:trHeight w:val="177"/>
        </w:trPr>
        <w:tc>
          <w:tcPr>
            <w:tcW w:w="9781" w:type="dxa"/>
            <w:gridSpan w:val="3"/>
            <w:shd w:val="clear" w:color="auto" w:fill="FFCC99"/>
            <w:vAlign w:val="center"/>
          </w:tcPr>
          <w:p w:rsidR="00124CF9" w:rsidRPr="005626A2" w:rsidRDefault="00124CF9" w:rsidP="00884BB7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</w:pPr>
            <w:r w:rsidRPr="005626A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6</w:t>
            </w:r>
            <w:r w:rsidR="00884BB7" w:rsidRPr="005626A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.</w:t>
            </w:r>
            <w:r w:rsidRPr="005626A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 ASSESSMENT SCHEDULE</w:t>
            </w:r>
          </w:p>
        </w:tc>
      </w:tr>
      <w:tr w:rsidR="00124CF9" w:rsidRPr="005626A2" w:rsidTr="00884BB7">
        <w:trPr>
          <w:trHeight w:val="281"/>
        </w:trPr>
        <w:tc>
          <w:tcPr>
            <w:tcW w:w="2700" w:type="dxa"/>
            <w:shd w:val="clear" w:color="auto" w:fill="FFFF99"/>
            <w:vAlign w:val="center"/>
          </w:tcPr>
          <w:p w:rsidR="00124CF9" w:rsidRPr="005626A2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>No</w:t>
            </w:r>
          </w:p>
        </w:tc>
        <w:tc>
          <w:tcPr>
            <w:tcW w:w="3330" w:type="dxa"/>
            <w:shd w:val="clear" w:color="auto" w:fill="FFFF99"/>
          </w:tcPr>
          <w:p w:rsidR="00124CF9" w:rsidRPr="005626A2" w:rsidRDefault="00124CF9" w:rsidP="005626A2">
            <w:pPr>
              <w:pStyle w:val="Heading7"/>
              <w:numPr>
                <w:ilvl w:val="0"/>
                <w:numId w:val="0"/>
              </w:numPr>
              <w:bidi w:val="0"/>
              <w:ind w:right="360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vanish w:val="0"/>
                <w:color w:val="000000"/>
                <w:sz w:val="26"/>
                <w:szCs w:val="26"/>
                <w:lang w:eastAsia="en-US"/>
              </w:rPr>
              <w:t>Assessment</w:t>
            </w:r>
          </w:p>
        </w:tc>
        <w:tc>
          <w:tcPr>
            <w:tcW w:w="3751" w:type="dxa"/>
            <w:shd w:val="clear" w:color="auto" w:fill="FFFF99"/>
            <w:vAlign w:val="center"/>
          </w:tcPr>
          <w:p w:rsidR="00124CF9" w:rsidRPr="005626A2" w:rsidRDefault="00124C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6"/>
                <w:szCs w:val="26"/>
                <w:rtl/>
                <w:lang w:val="en-GB"/>
              </w:rPr>
            </w:pPr>
            <w:r w:rsidRPr="005626A2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Week</w:t>
            </w:r>
            <w:r w:rsidR="005626A2">
              <w:rPr>
                <w:rFonts w:asciiTheme="majorBidi" w:hAnsiTheme="majorBidi" w:cstheme="majorBidi"/>
                <w:b/>
                <w:bCs/>
                <w:color w:val="333333"/>
                <w:sz w:val="26"/>
                <w:szCs w:val="26"/>
                <w:lang w:val="en-GB"/>
              </w:rPr>
              <w:t xml:space="preserve"> No.</w:t>
            </w:r>
          </w:p>
        </w:tc>
      </w:tr>
      <w:tr w:rsidR="00884BB7" w:rsidRPr="005626A2" w:rsidTr="00884BB7">
        <w:trPr>
          <w:trHeight w:val="20"/>
        </w:trPr>
        <w:tc>
          <w:tcPr>
            <w:tcW w:w="2700" w:type="dxa"/>
            <w:vAlign w:val="center"/>
          </w:tcPr>
          <w:p w:rsidR="00884BB7" w:rsidRPr="005626A2" w:rsidRDefault="00884BB7" w:rsidP="00A21571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3330" w:type="dxa"/>
            <w:vAlign w:val="center"/>
          </w:tcPr>
          <w:p w:rsidR="00884BB7" w:rsidRPr="005626A2" w:rsidRDefault="00884BB7" w:rsidP="00A21571">
            <w:pPr>
              <w:pStyle w:val="Footer"/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 xml:space="preserve">Periodical exam </w:t>
            </w:r>
          </w:p>
        </w:tc>
        <w:tc>
          <w:tcPr>
            <w:tcW w:w="3751" w:type="dxa"/>
          </w:tcPr>
          <w:p w:rsidR="00884BB7" w:rsidRPr="005626A2" w:rsidRDefault="005626A2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4, 8, 12</w:t>
            </w:r>
          </w:p>
        </w:tc>
      </w:tr>
      <w:tr w:rsidR="00884BB7" w:rsidRPr="005626A2" w:rsidTr="00884BB7">
        <w:trPr>
          <w:trHeight w:val="20"/>
        </w:trPr>
        <w:tc>
          <w:tcPr>
            <w:tcW w:w="2700" w:type="dxa"/>
            <w:vAlign w:val="center"/>
          </w:tcPr>
          <w:p w:rsidR="00884BB7" w:rsidRPr="005626A2" w:rsidRDefault="00884BB7" w:rsidP="00A21571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3330" w:type="dxa"/>
            <w:vAlign w:val="center"/>
          </w:tcPr>
          <w:p w:rsidR="00884BB7" w:rsidRPr="005626A2" w:rsidRDefault="00884BB7" w:rsidP="00A21571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>Practical exam</w:t>
            </w:r>
          </w:p>
        </w:tc>
        <w:tc>
          <w:tcPr>
            <w:tcW w:w="3751" w:type="dxa"/>
          </w:tcPr>
          <w:p w:rsidR="00884BB7" w:rsidRPr="005626A2" w:rsidRDefault="005626A2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13</w:t>
            </w:r>
          </w:p>
        </w:tc>
      </w:tr>
      <w:tr w:rsidR="00884BB7" w:rsidRPr="005626A2" w:rsidTr="00884BB7">
        <w:trPr>
          <w:trHeight w:val="20"/>
        </w:trPr>
        <w:tc>
          <w:tcPr>
            <w:tcW w:w="2700" w:type="dxa"/>
            <w:vAlign w:val="center"/>
          </w:tcPr>
          <w:p w:rsidR="00884BB7" w:rsidRPr="005626A2" w:rsidRDefault="00884BB7" w:rsidP="00A21571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3330" w:type="dxa"/>
            <w:vAlign w:val="center"/>
          </w:tcPr>
          <w:p w:rsidR="00884BB7" w:rsidRPr="005626A2" w:rsidRDefault="00884BB7" w:rsidP="00A21571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>Oral exam</w:t>
            </w:r>
          </w:p>
        </w:tc>
        <w:tc>
          <w:tcPr>
            <w:tcW w:w="3751" w:type="dxa"/>
          </w:tcPr>
          <w:p w:rsidR="00884BB7" w:rsidRPr="005626A2" w:rsidRDefault="005626A2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13</w:t>
            </w:r>
          </w:p>
        </w:tc>
      </w:tr>
      <w:tr w:rsidR="00884BB7" w:rsidRPr="005626A2" w:rsidTr="00884BB7">
        <w:trPr>
          <w:trHeight w:val="20"/>
        </w:trPr>
        <w:tc>
          <w:tcPr>
            <w:tcW w:w="2700" w:type="dxa"/>
            <w:vAlign w:val="center"/>
          </w:tcPr>
          <w:p w:rsidR="00884BB7" w:rsidRPr="005626A2" w:rsidRDefault="00884BB7" w:rsidP="00A21571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3330" w:type="dxa"/>
            <w:vAlign w:val="center"/>
          </w:tcPr>
          <w:p w:rsidR="00884BB7" w:rsidRPr="005626A2" w:rsidRDefault="00884BB7" w:rsidP="00A21571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>Final exam</w:t>
            </w:r>
          </w:p>
        </w:tc>
        <w:tc>
          <w:tcPr>
            <w:tcW w:w="3751" w:type="dxa"/>
          </w:tcPr>
          <w:p w:rsidR="00884BB7" w:rsidRPr="005626A2" w:rsidRDefault="005626A2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14</w:t>
            </w:r>
          </w:p>
        </w:tc>
      </w:tr>
    </w:tbl>
    <w:p w:rsidR="00CA7972" w:rsidRPr="005626A2" w:rsidRDefault="00CA7972">
      <w:pPr>
        <w:bidi w:val="0"/>
        <w:rPr>
          <w:rFonts w:asciiTheme="majorBidi" w:hAnsiTheme="majorBidi" w:cstheme="majorBidi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3311"/>
        <w:gridCol w:w="3770"/>
      </w:tblGrid>
      <w:tr w:rsidR="00124CF9" w:rsidRPr="005626A2" w:rsidTr="004B6DCF">
        <w:trPr>
          <w:trHeight w:val="279"/>
        </w:trPr>
        <w:tc>
          <w:tcPr>
            <w:tcW w:w="9781" w:type="dxa"/>
            <w:gridSpan w:val="3"/>
            <w:shd w:val="clear" w:color="auto" w:fill="CCFFCC"/>
            <w:vAlign w:val="center"/>
          </w:tcPr>
          <w:p w:rsidR="00124CF9" w:rsidRPr="005626A2" w:rsidRDefault="00124CF9" w:rsidP="00884BB7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7</w:t>
            </w:r>
            <w:r w:rsidR="00884BB7" w:rsidRPr="005626A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. </w:t>
            </w:r>
            <w:r w:rsidRPr="005626A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WEIGHTING OF ASSESSMENT</w:t>
            </w:r>
          </w:p>
        </w:tc>
      </w:tr>
      <w:tr w:rsidR="00124CF9" w:rsidRPr="005626A2" w:rsidTr="004B6DCF">
        <w:trPr>
          <w:trHeight w:val="20"/>
        </w:trPr>
        <w:tc>
          <w:tcPr>
            <w:tcW w:w="2700" w:type="dxa"/>
            <w:shd w:val="clear" w:color="auto" w:fill="FFFF99"/>
            <w:vAlign w:val="center"/>
          </w:tcPr>
          <w:p w:rsidR="00124CF9" w:rsidRPr="005626A2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>No</w:t>
            </w:r>
          </w:p>
        </w:tc>
        <w:tc>
          <w:tcPr>
            <w:tcW w:w="3311" w:type="dxa"/>
            <w:shd w:val="clear" w:color="auto" w:fill="FFFF99"/>
          </w:tcPr>
          <w:p w:rsidR="00124CF9" w:rsidRPr="005626A2" w:rsidRDefault="00124CF9" w:rsidP="005626A2">
            <w:pPr>
              <w:pStyle w:val="Heading7"/>
              <w:numPr>
                <w:ilvl w:val="0"/>
                <w:numId w:val="0"/>
              </w:numPr>
              <w:bidi w:val="0"/>
              <w:ind w:right="360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vanish w:val="0"/>
                <w:color w:val="000000"/>
                <w:sz w:val="26"/>
                <w:szCs w:val="26"/>
                <w:lang w:eastAsia="en-US"/>
              </w:rPr>
              <w:t>Assessment</w:t>
            </w:r>
          </w:p>
        </w:tc>
        <w:tc>
          <w:tcPr>
            <w:tcW w:w="3770" w:type="dxa"/>
            <w:shd w:val="clear" w:color="auto" w:fill="FFFF99"/>
            <w:vAlign w:val="center"/>
          </w:tcPr>
          <w:p w:rsidR="00124CF9" w:rsidRPr="005626A2" w:rsidRDefault="00124C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6"/>
                <w:szCs w:val="26"/>
                <w:rtl/>
                <w:lang w:val="en-GB"/>
              </w:rPr>
            </w:pPr>
            <w:r w:rsidRPr="005626A2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%</w:t>
            </w:r>
          </w:p>
        </w:tc>
      </w:tr>
      <w:tr w:rsidR="00124CF9" w:rsidRPr="005626A2" w:rsidTr="004B6DCF">
        <w:trPr>
          <w:trHeight w:val="20"/>
        </w:trPr>
        <w:tc>
          <w:tcPr>
            <w:tcW w:w="2700" w:type="dxa"/>
            <w:vAlign w:val="center"/>
          </w:tcPr>
          <w:p w:rsidR="00124CF9" w:rsidRPr="005626A2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3311" w:type="dxa"/>
            <w:vAlign w:val="center"/>
          </w:tcPr>
          <w:p w:rsidR="00124CF9" w:rsidRPr="005626A2" w:rsidRDefault="00124CF9">
            <w:pPr>
              <w:pStyle w:val="Footer"/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 xml:space="preserve">Periodical exam </w:t>
            </w:r>
          </w:p>
        </w:tc>
        <w:tc>
          <w:tcPr>
            <w:tcW w:w="3770" w:type="dxa"/>
            <w:vAlign w:val="center"/>
          </w:tcPr>
          <w:p w:rsidR="00124CF9" w:rsidRPr="005626A2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15%</w:t>
            </w:r>
          </w:p>
        </w:tc>
      </w:tr>
      <w:tr w:rsidR="00884BB7" w:rsidRPr="005626A2" w:rsidTr="004B6DCF">
        <w:trPr>
          <w:trHeight w:val="20"/>
        </w:trPr>
        <w:tc>
          <w:tcPr>
            <w:tcW w:w="2700" w:type="dxa"/>
            <w:vAlign w:val="center"/>
          </w:tcPr>
          <w:p w:rsidR="00884BB7" w:rsidRPr="005626A2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3311" w:type="dxa"/>
            <w:vAlign w:val="center"/>
          </w:tcPr>
          <w:p w:rsidR="00884BB7" w:rsidRPr="005626A2" w:rsidRDefault="00884BB7" w:rsidP="005514DA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>Practical exam</w:t>
            </w:r>
          </w:p>
        </w:tc>
        <w:tc>
          <w:tcPr>
            <w:tcW w:w="3770" w:type="dxa"/>
            <w:vAlign w:val="center"/>
          </w:tcPr>
          <w:p w:rsidR="00884BB7" w:rsidRPr="005626A2" w:rsidRDefault="00884BB7" w:rsidP="005514DA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15%</w:t>
            </w:r>
          </w:p>
        </w:tc>
      </w:tr>
      <w:tr w:rsidR="00884BB7" w:rsidRPr="005626A2" w:rsidTr="004B6DCF">
        <w:trPr>
          <w:trHeight w:val="20"/>
        </w:trPr>
        <w:tc>
          <w:tcPr>
            <w:tcW w:w="2700" w:type="dxa"/>
            <w:vAlign w:val="center"/>
          </w:tcPr>
          <w:p w:rsidR="00884BB7" w:rsidRPr="005626A2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3311" w:type="dxa"/>
            <w:vAlign w:val="center"/>
          </w:tcPr>
          <w:p w:rsidR="00884BB7" w:rsidRPr="005626A2" w:rsidRDefault="00884BB7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>Oral exam</w:t>
            </w:r>
          </w:p>
        </w:tc>
        <w:tc>
          <w:tcPr>
            <w:tcW w:w="3770" w:type="dxa"/>
            <w:vAlign w:val="center"/>
          </w:tcPr>
          <w:p w:rsidR="00884BB7" w:rsidRPr="005626A2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10 %</w:t>
            </w:r>
          </w:p>
        </w:tc>
      </w:tr>
      <w:tr w:rsidR="00884BB7" w:rsidRPr="005626A2" w:rsidTr="004B6DCF">
        <w:trPr>
          <w:trHeight w:val="20"/>
        </w:trPr>
        <w:tc>
          <w:tcPr>
            <w:tcW w:w="2700" w:type="dxa"/>
            <w:vAlign w:val="center"/>
          </w:tcPr>
          <w:p w:rsidR="00884BB7" w:rsidRPr="005626A2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3311" w:type="dxa"/>
            <w:vAlign w:val="center"/>
          </w:tcPr>
          <w:p w:rsidR="00884BB7" w:rsidRPr="005626A2" w:rsidRDefault="00884BB7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>Final exam</w:t>
            </w:r>
          </w:p>
        </w:tc>
        <w:tc>
          <w:tcPr>
            <w:tcW w:w="3770" w:type="dxa"/>
            <w:vAlign w:val="center"/>
          </w:tcPr>
          <w:p w:rsidR="00884BB7" w:rsidRPr="005626A2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60 %</w:t>
            </w:r>
          </w:p>
        </w:tc>
      </w:tr>
      <w:tr w:rsidR="00884BB7" w:rsidRPr="005626A2" w:rsidTr="004B6DCF">
        <w:trPr>
          <w:trHeight w:val="20"/>
        </w:trPr>
        <w:tc>
          <w:tcPr>
            <w:tcW w:w="6011" w:type="dxa"/>
            <w:gridSpan w:val="2"/>
            <w:vAlign w:val="center"/>
          </w:tcPr>
          <w:p w:rsidR="00884BB7" w:rsidRPr="005626A2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sz w:val="26"/>
                <w:szCs w:val="26"/>
              </w:rPr>
              <w:t>TOTAL</w:t>
            </w:r>
          </w:p>
        </w:tc>
        <w:tc>
          <w:tcPr>
            <w:tcW w:w="3770" w:type="dxa"/>
            <w:vAlign w:val="center"/>
          </w:tcPr>
          <w:p w:rsidR="00884BB7" w:rsidRPr="005626A2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100 %</w:t>
            </w:r>
          </w:p>
        </w:tc>
      </w:tr>
    </w:tbl>
    <w:p w:rsidR="00CA7972" w:rsidRPr="005626A2" w:rsidRDefault="00CA7972">
      <w:pPr>
        <w:bidi w:val="0"/>
        <w:rPr>
          <w:rFonts w:asciiTheme="majorBidi" w:hAnsiTheme="majorBidi" w:cstheme="majorBidi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24CF9" w:rsidRPr="005626A2" w:rsidTr="00CA7972">
        <w:trPr>
          <w:trHeight w:val="339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24CF9" w:rsidRPr="005626A2" w:rsidRDefault="00884BB7" w:rsidP="00CA7972">
            <w:pPr>
              <w:pStyle w:val="Subtitle"/>
              <w:ind w:left="0"/>
              <w:rPr>
                <w:rFonts w:asciiTheme="majorBidi" w:hAnsiTheme="majorBidi" w:cstheme="majorBidi"/>
                <w:color w:val="000080"/>
                <w:sz w:val="26"/>
                <w:szCs w:val="26"/>
                <w:rtl/>
                <w:lang w:bidi="ar-EG"/>
              </w:rPr>
            </w:pPr>
            <w:r w:rsidRPr="005626A2">
              <w:rPr>
                <w:rFonts w:asciiTheme="majorBidi" w:hAnsiTheme="majorBidi" w:cstheme="majorBidi"/>
                <w:color w:val="000080"/>
                <w:sz w:val="26"/>
                <w:szCs w:val="26"/>
              </w:rPr>
              <w:t xml:space="preserve">8. </w:t>
            </w:r>
            <w:r w:rsidR="00124CF9" w:rsidRPr="005626A2">
              <w:rPr>
                <w:rFonts w:asciiTheme="majorBidi" w:hAnsiTheme="majorBidi" w:cstheme="majorBidi"/>
                <w:color w:val="000080"/>
                <w:sz w:val="26"/>
                <w:szCs w:val="26"/>
              </w:rPr>
              <w:t>LIST OF REFERENCES</w:t>
            </w:r>
          </w:p>
        </w:tc>
      </w:tr>
      <w:tr w:rsidR="00CA7972" w:rsidRPr="005626A2" w:rsidTr="00CA7972">
        <w:trPr>
          <w:trHeight w:val="339"/>
        </w:trPr>
        <w:tc>
          <w:tcPr>
            <w:tcW w:w="9781" w:type="dxa"/>
            <w:shd w:val="clear" w:color="auto" w:fill="auto"/>
            <w:vAlign w:val="center"/>
          </w:tcPr>
          <w:p w:rsidR="000350F3" w:rsidRDefault="000350F3" w:rsidP="00CA7972">
            <w:pPr>
              <w:pStyle w:val="Subtitle"/>
              <w:ind w:left="0"/>
              <w:rPr>
                <w:rFonts w:asciiTheme="majorBidi" w:hAnsiTheme="majorBidi" w:cstheme="majorBidi"/>
                <w:color w:val="00008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80"/>
                <w:sz w:val="26"/>
                <w:szCs w:val="26"/>
              </w:rPr>
              <w:t xml:space="preserve">Field, T.G. and Taylor, R.E. 2010. Scientific farm animals: Introduction to animal science. </w:t>
            </w:r>
            <w:proofErr w:type="gramStart"/>
            <w:r>
              <w:rPr>
                <w:rFonts w:asciiTheme="majorBidi" w:hAnsiTheme="majorBidi" w:cstheme="majorBidi"/>
                <w:color w:val="000080"/>
                <w:sz w:val="26"/>
                <w:szCs w:val="26"/>
              </w:rPr>
              <w:t>10</w:t>
            </w:r>
            <w:r w:rsidRPr="000350F3">
              <w:rPr>
                <w:rFonts w:asciiTheme="majorBidi" w:hAnsiTheme="majorBidi" w:cstheme="majorBidi"/>
                <w:color w:val="000080"/>
                <w:sz w:val="26"/>
                <w:szCs w:val="26"/>
                <w:vertAlign w:val="superscript"/>
              </w:rPr>
              <w:t>th</w:t>
            </w:r>
            <w:proofErr w:type="gramEnd"/>
            <w:r>
              <w:rPr>
                <w:rFonts w:asciiTheme="majorBidi" w:hAnsiTheme="majorBidi" w:cstheme="majorBidi"/>
                <w:color w:val="000080"/>
                <w:sz w:val="26"/>
                <w:szCs w:val="26"/>
              </w:rPr>
              <w:t xml:space="preserve"> Ed., Englewood Cliffs, NJ, USA.</w:t>
            </w:r>
          </w:p>
          <w:p w:rsidR="00CA7972" w:rsidRPr="005626A2" w:rsidRDefault="000350F3" w:rsidP="00CA7972">
            <w:pPr>
              <w:pStyle w:val="Subtitle"/>
              <w:ind w:left="0"/>
              <w:rPr>
                <w:rFonts w:asciiTheme="majorBidi" w:hAnsiTheme="majorBidi" w:cstheme="majorBidi"/>
                <w:color w:val="00008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80"/>
                <w:sz w:val="26"/>
                <w:szCs w:val="26"/>
              </w:rPr>
              <w:t xml:space="preserve">Patricia </w:t>
            </w:r>
            <w:proofErr w:type="spellStart"/>
            <w:r>
              <w:rPr>
                <w:rFonts w:asciiTheme="majorBidi" w:hAnsiTheme="majorBidi" w:cstheme="majorBidi"/>
                <w:color w:val="000080"/>
                <w:sz w:val="26"/>
                <w:szCs w:val="26"/>
              </w:rPr>
              <w:t>Botes</w:t>
            </w:r>
            <w:proofErr w:type="spellEnd"/>
            <w:r>
              <w:rPr>
                <w:rFonts w:asciiTheme="majorBidi" w:hAnsiTheme="majorBidi" w:cstheme="majorBidi"/>
                <w:color w:val="000080"/>
                <w:sz w:val="26"/>
                <w:szCs w:val="26"/>
              </w:rPr>
              <w:t xml:space="preserve">, Albert </w:t>
            </w:r>
            <w:proofErr w:type="spellStart"/>
            <w:r>
              <w:rPr>
                <w:rFonts w:asciiTheme="majorBidi" w:hAnsiTheme="majorBidi" w:cstheme="majorBidi"/>
                <w:color w:val="000080"/>
                <w:sz w:val="26"/>
                <w:szCs w:val="26"/>
              </w:rPr>
              <w:t>Mazibuko</w:t>
            </w:r>
            <w:proofErr w:type="spellEnd"/>
            <w:r>
              <w:rPr>
                <w:rFonts w:asciiTheme="majorBidi" w:hAnsiTheme="majorBidi" w:cstheme="majorBidi"/>
                <w:color w:val="000080"/>
                <w:sz w:val="26"/>
                <w:szCs w:val="26"/>
              </w:rPr>
              <w:t xml:space="preserve"> 2007. Animal </w:t>
            </w:r>
            <w:r w:rsidR="00293E5C">
              <w:rPr>
                <w:rFonts w:asciiTheme="majorBidi" w:hAnsiTheme="majorBidi" w:cstheme="majorBidi"/>
                <w:color w:val="000080"/>
                <w:sz w:val="26"/>
                <w:szCs w:val="26"/>
              </w:rPr>
              <w:t>Production; Level 2. Pearson Education South Africa (July 1, 2007)</w:t>
            </w:r>
            <w:r>
              <w:rPr>
                <w:rFonts w:asciiTheme="majorBidi" w:hAnsiTheme="majorBidi" w:cstheme="majorBidi"/>
                <w:color w:val="000080"/>
                <w:sz w:val="26"/>
                <w:szCs w:val="26"/>
              </w:rPr>
              <w:t xml:space="preserve"> </w:t>
            </w:r>
          </w:p>
        </w:tc>
      </w:tr>
    </w:tbl>
    <w:p w:rsidR="00CA7972" w:rsidRPr="005626A2" w:rsidRDefault="00CA7972">
      <w:pPr>
        <w:bidi w:val="0"/>
        <w:rPr>
          <w:rFonts w:asciiTheme="majorBidi" w:hAnsiTheme="majorBidi" w:cstheme="majorBidi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24CF9" w:rsidRPr="005626A2" w:rsidTr="004B6DCF">
        <w:trPr>
          <w:trHeight w:val="355"/>
        </w:trPr>
        <w:tc>
          <w:tcPr>
            <w:tcW w:w="9781" w:type="dxa"/>
            <w:shd w:val="clear" w:color="auto" w:fill="99CCFF"/>
            <w:vAlign w:val="center"/>
          </w:tcPr>
          <w:p w:rsidR="00124CF9" w:rsidRPr="005626A2" w:rsidRDefault="00884BB7" w:rsidP="00884BB7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9. </w:t>
            </w:r>
            <w:r w:rsidR="00124CF9" w:rsidRPr="005626A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FACILITIES REQUIRED FOR TEACHING AND LEARNING</w:t>
            </w:r>
          </w:p>
        </w:tc>
      </w:tr>
      <w:tr w:rsidR="00124CF9" w:rsidRPr="005626A2" w:rsidTr="004B6DCF">
        <w:trPr>
          <w:trHeight w:val="1422"/>
        </w:trPr>
        <w:tc>
          <w:tcPr>
            <w:tcW w:w="9781" w:type="dxa"/>
            <w:vAlign w:val="center"/>
          </w:tcPr>
          <w:p w:rsidR="00124CF9" w:rsidRPr="005626A2" w:rsidRDefault="00124CF9">
            <w:pPr>
              <w:numPr>
                <w:ilvl w:val="0"/>
                <w:numId w:val="3"/>
              </w:numPr>
              <w:tabs>
                <w:tab w:val="clear" w:pos="720"/>
              </w:tabs>
              <w:bidi w:val="0"/>
              <w:ind w:left="454" w:right="0" w:hanging="284"/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5626A2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Teaching aids/ </w:t>
            </w:r>
            <w:r w:rsidR="00884BB7" w:rsidRPr="005626A2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materials:</w:t>
            </w:r>
            <w:r w:rsidRPr="005626A2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 e.g. boards – overhead projector – data-show projector – </w:t>
            </w:r>
            <w:r w:rsidR="00884BB7" w:rsidRPr="005626A2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stationary</w:t>
            </w:r>
            <w:proofErr w:type="gramStart"/>
            <w:r w:rsidR="00884BB7" w:rsidRPr="005626A2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..</w:t>
            </w:r>
            <w:proofErr w:type="gramEnd"/>
            <w:r w:rsidR="00884BB7" w:rsidRPr="005626A2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5626A2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etc</w:t>
            </w:r>
            <w:proofErr w:type="gramEnd"/>
            <w:r w:rsidRPr="005626A2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. </w:t>
            </w:r>
          </w:p>
          <w:p w:rsidR="00124CF9" w:rsidRPr="005626A2" w:rsidRDefault="00124CF9">
            <w:pPr>
              <w:numPr>
                <w:ilvl w:val="0"/>
                <w:numId w:val="3"/>
              </w:numPr>
              <w:tabs>
                <w:tab w:val="clear" w:pos="720"/>
              </w:tabs>
              <w:bidi w:val="0"/>
              <w:ind w:left="454" w:right="0" w:hanging="284"/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5626A2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 Teaching room/hall.</w:t>
            </w:r>
          </w:p>
          <w:p w:rsidR="00124CF9" w:rsidRPr="005626A2" w:rsidRDefault="00124CF9">
            <w:pPr>
              <w:numPr>
                <w:ilvl w:val="0"/>
                <w:numId w:val="3"/>
              </w:numPr>
              <w:tabs>
                <w:tab w:val="clear" w:pos="720"/>
              </w:tabs>
              <w:bidi w:val="0"/>
              <w:ind w:left="454" w:right="0" w:hanging="284"/>
              <w:rPr>
                <w:rFonts w:asciiTheme="majorBidi" w:hAnsiTheme="majorBidi" w:cstheme="majorBidi"/>
                <w:sz w:val="26"/>
                <w:szCs w:val="26"/>
              </w:rPr>
            </w:pPr>
            <w:r w:rsidRPr="005626A2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Computers.</w:t>
            </w:r>
          </w:p>
          <w:p w:rsidR="00124CF9" w:rsidRPr="005626A2" w:rsidRDefault="00124CF9" w:rsidP="00CA7972">
            <w:pPr>
              <w:pStyle w:val="Subtitle"/>
              <w:numPr>
                <w:ilvl w:val="0"/>
                <w:numId w:val="3"/>
              </w:numPr>
              <w:tabs>
                <w:tab w:val="clear" w:pos="720"/>
              </w:tabs>
              <w:ind w:left="454" w:right="454" w:hanging="284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5626A2">
              <w:rPr>
                <w:rFonts w:asciiTheme="majorBidi" w:eastAsia="Tahoma" w:hAnsiTheme="majorBidi" w:cstheme="majorBidi"/>
                <w:b w:val="0"/>
                <w:bCs w:val="0"/>
                <w:color w:val="000000"/>
                <w:sz w:val="26"/>
                <w:szCs w:val="26"/>
              </w:rPr>
              <w:t>Facilities for site visits etc., which are necessary for teaching the course</w:t>
            </w:r>
            <w:r w:rsidRPr="005626A2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.</w:t>
            </w:r>
          </w:p>
        </w:tc>
      </w:tr>
    </w:tbl>
    <w:p w:rsidR="00124CF9" w:rsidRPr="005626A2" w:rsidRDefault="00124CF9">
      <w:pPr>
        <w:bidi w:val="0"/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6390"/>
      </w:tblGrid>
      <w:tr w:rsidR="00124CF9" w:rsidRPr="005626A2" w:rsidTr="00CA7972">
        <w:trPr>
          <w:trHeight w:val="419"/>
        </w:trPr>
        <w:tc>
          <w:tcPr>
            <w:tcW w:w="3420" w:type="dxa"/>
            <w:vAlign w:val="center"/>
          </w:tcPr>
          <w:p w:rsidR="00124CF9" w:rsidRPr="005626A2" w:rsidRDefault="00124CF9">
            <w:pPr>
              <w:tabs>
                <w:tab w:val="left" w:pos="5741"/>
                <w:tab w:val="left" w:pos="9288"/>
              </w:tabs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Course Coordinators:    </w:t>
            </w:r>
          </w:p>
        </w:tc>
        <w:tc>
          <w:tcPr>
            <w:tcW w:w="6390" w:type="dxa"/>
            <w:vAlign w:val="center"/>
          </w:tcPr>
          <w:p w:rsidR="00124CF9" w:rsidRPr="005626A2" w:rsidRDefault="00CA7972" w:rsidP="00CD7FB9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Prof. </w:t>
            </w:r>
            <w:r w:rsidR="00F6259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Dr. </w:t>
            </w:r>
            <w:r w:rsidR="00143E6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Mahmoud </w:t>
            </w:r>
            <w:proofErr w:type="spellStart"/>
            <w:r w:rsidR="00143E6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reiad</w:t>
            </w:r>
            <w:proofErr w:type="spellEnd"/>
            <w:r w:rsidR="00143E6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El-</w:t>
            </w:r>
            <w:proofErr w:type="spellStart"/>
            <w:r w:rsidR="00143E6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Mahdy</w:t>
            </w:r>
            <w:proofErr w:type="spellEnd"/>
          </w:p>
          <w:p w:rsidR="00124CF9" w:rsidRPr="005626A2" w:rsidRDefault="00124CF9" w:rsidP="00CA7972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Dr. </w:t>
            </w:r>
            <w:r w:rsidR="00143E6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Tamer </w:t>
            </w:r>
            <w:proofErr w:type="spellStart"/>
            <w:r w:rsidR="00143E6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Mosaad</w:t>
            </w:r>
            <w:proofErr w:type="spellEnd"/>
            <w:r w:rsidR="00143E6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Mohamed Hassan</w:t>
            </w:r>
          </w:p>
        </w:tc>
      </w:tr>
      <w:tr w:rsidR="00124CF9" w:rsidRPr="005626A2" w:rsidTr="00CA7972">
        <w:trPr>
          <w:trHeight w:val="354"/>
        </w:trPr>
        <w:tc>
          <w:tcPr>
            <w:tcW w:w="9810" w:type="dxa"/>
            <w:gridSpan w:val="2"/>
            <w:vAlign w:val="center"/>
          </w:tcPr>
          <w:p w:rsidR="00124CF9" w:rsidRPr="005626A2" w:rsidRDefault="00124CF9" w:rsidP="00CD7FB9">
            <w:pPr>
              <w:tabs>
                <w:tab w:val="left" w:pos="5741"/>
                <w:tab w:val="left" w:pos="9288"/>
              </w:tabs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26A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Date:  </w:t>
            </w:r>
            <w:r w:rsidR="00CD7FB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28</w:t>
            </w:r>
            <w:r w:rsidRPr="005626A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/ </w:t>
            </w:r>
            <w:r w:rsidR="00CD7FB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9 </w:t>
            </w:r>
            <w:r w:rsidRPr="005626A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/ </w:t>
            </w:r>
            <w:r w:rsidR="00CA7972" w:rsidRPr="005626A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2015</w:t>
            </w:r>
          </w:p>
        </w:tc>
      </w:tr>
    </w:tbl>
    <w:p w:rsidR="00124CF9" w:rsidRPr="005626A2" w:rsidRDefault="00124CF9">
      <w:pPr>
        <w:tabs>
          <w:tab w:val="left" w:pos="3998"/>
          <w:tab w:val="left" w:pos="5328"/>
        </w:tabs>
        <w:ind w:left="108" w:right="612"/>
        <w:rPr>
          <w:rFonts w:asciiTheme="majorBidi" w:hAnsiTheme="majorBidi" w:cstheme="majorBidi"/>
          <w:sz w:val="26"/>
          <w:szCs w:val="26"/>
          <w:rtl/>
          <w:lang w:bidi="ar-EG"/>
        </w:rPr>
      </w:pPr>
      <w:r w:rsidRPr="005626A2">
        <w:rPr>
          <w:rFonts w:asciiTheme="majorBidi" w:hAnsiTheme="majorBidi" w:cstheme="majorBidi"/>
          <w:sz w:val="26"/>
          <w:szCs w:val="26"/>
        </w:rPr>
        <w:tab/>
      </w:r>
    </w:p>
    <w:sectPr w:rsidR="00124CF9" w:rsidRPr="005626A2" w:rsidSect="004B6DCF">
      <w:headerReference w:type="default" r:id="rId10"/>
      <w:pgSz w:w="11906" w:h="16838"/>
      <w:pgMar w:top="1138" w:right="1138" w:bottom="1138" w:left="1138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849" w:rsidRDefault="00BD1849" w:rsidP="00A02DE8">
      <w:r>
        <w:separator/>
      </w:r>
    </w:p>
  </w:endnote>
  <w:endnote w:type="continuationSeparator" w:id="0">
    <w:p w:rsidR="00BD1849" w:rsidRDefault="00BD1849" w:rsidP="00A02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-Kharashi 3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972" w:rsidRDefault="00BD1849" w:rsidP="00CA7972">
    <w:pPr>
      <w:pStyle w:val="Footer"/>
      <w:bidi w:val="0"/>
      <w:jc w:val="center"/>
    </w:pPr>
    <w:r>
      <w:rPr>
        <w:noProof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15.65pt;margin-top:.35pt;width:503.25pt;height:0;z-index:251658240" o:connectortype="straight" strokeweight="1pt">
          <w10:wrap anchorx="page"/>
        </v:shape>
      </w:pict>
    </w:r>
    <w:r w:rsidR="005E7938">
      <w:t>Food Safety Program_</w:t>
    </w:r>
    <w:r w:rsidR="005D322E">
      <w:fldChar w:fldCharType="begin"/>
    </w:r>
    <w:r w:rsidR="005D322E">
      <w:instrText xml:space="preserve"> PAGE   \* MERGEFORMAT </w:instrText>
    </w:r>
    <w:r w:rsidR="005D322E">
      <w:fldChar w:fldCharType="separate"/>
    </w:r>
    <w:r w:rsidR="00EB2B80">
      <w:rPr>
        <w:noProof/>
      </w:rPr>
      <w:t>1</w:t>
    </w:r>
    <w:r w:rsidR="005D322E">
      <w:rPr>
        <w:noProof/>
      </w:rPr>
      <w:fldChar w:fldCharType="end"/>
    </w:r>
  </w:p>
  <w:p w:rsidR="004B6DCF" w:rsidRDefault="004B6DCF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849" w:rsidRDefault="00BD1849" w:rsidP="00A02DE8">
      <w:r>
        <w:separator/>
      </w:r>
    </w:p>
  </w:footnote>
  <w:footnote w:type="continuationSeparator" w:id="0">
    <w:p w:rsidR="00BD1849" w:rsidRDefault="00BD1849" w:rsidP="00A02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06" w:type="dxa"/>
      <w:tblLook w:val="04A0" w:firstRow="1" w:lastRow="0" w:firstColumn="1" w:lastColumn="0" w:noHBand="0" w:noVBand="1"/>
    </w:tblPr>
    <w:tblGrid>
      <w:gridCol w:w="2769"/>
      <w:gridCol w:w="3981"/>
      <w:gridCol w:w="3256"/>
    </w:tblGrid>
    <w:tr w:rsidR="001F09FC" w:rsidTr="001F09FC">
      <w:trPr>
        <w:trHeight w:val="1322"/>
      </w:trPr>
      <w:tc>
        <w:tcPr>
          <w:tcW w:w="2769" w:type="dxa"/>
        </w:tcPr>
        <w:p w:rsidR="001F09FC" w:rsidRDefault="001F09FC" w:rsidP="001F09FC">
          <w:pPr>
            <w:bidi w:val="0"/>
            <w:jc w:val="center"/>
            <w:rPr>
              <w:rFonts w:asciiTheme="majorBidi" w:hAnsiTheme="majorBidi" w:cstheme="majorBidi"/>
              <w:color w:val="00B050"/>
              <w:sz w:val="16"/>
              <w:szCs w:val="16"/>
            </w:rPr>
          </w:pPr>
        </w:p>
        <w:p w:rsidR="001F09FC" w:rsidRDefault="001F09FC" w:rsidP="001F09FC">
          <w:pPr>
            <w:bidi w:val="0"/>
            <w:jc w:val="center"/>
            <w:rPr>
              <w:rFonts w:asciiTheme="majorBidi" w:hAnsiTheme="majorBidi" w:cstheme="majorBidi"/>
            </w:rPr>
          </w:pPr>
          <w:r>
            <w:rPr>
              <w:rFonts w:asciiTheme="majorBidi" w:hAnsiTheme="majorBidi" w:cstheme="majorBidi"/>
              <w:b/>
              <w:bCs/>
              <w:i/>
              <w:iCs/>
              <w:noProof/>
              <w:color w:val="00B050"/>
              <w:lang w:eastAsia="en-US"/>
            </w:rPr>
            <w:drawing>
              <wp:inline distT="0" distB="0" distL="0" distR="0">
                <wp:extent cx="1190625" cy="990600"/>
                <wp:effectExtent l="0" t="0" r="0" b="0"/>
                <wp:docPr id="6" name="Picture 6" descr="Pictur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 descr="Pictur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1" w:type="dxa"/>
          <w:hideMark/>
        </w:tcPr>
        <w:p w:rsidR="001F09FC" w:rsidRDefault="001F09FC" w:rsidP="001F09FC">
          <w:pPr>
            <w:bidi w:val="0"/>
            <w:jc w:val="center"/>
            <w:rPr>
              <w:rFonts w:asciiTheme="majorBidi" w:hAnsiTheme="majorBidi" w:cstheme="majorBidi"/>
              <w:b/>
              <w:bCs/>
              <w:color w:val="000000"/>
            </w:rPr>
          </w:pPr>
          <w:r>
            <w:rPr>
              <w:rFonts w:asciiTheme="majorBidi" w:hAnsiTheme="majorBidi" w:cstheme="majorBidi"/>
              <w:b/>
              <w:bCs/>
              <w:noProof/>
              <w:color w:val="000000"/>
              <w:lang w:eastAsia="en-US"/>
            </w:rPr>
            <w:drawing>
              <wp:inline distT="0" distB="0" distL="0" distR="0">
                <wp:extent cx="1047750" cy="104775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F09FC" w:rsidRDefault="001F09FC" w:rsidP="001F09FC">
          <w:pPr>
            <w:bidi w:val="0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  <w:lang w:bidi="ar-EG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BENHA UNIVERSITY</w:t>
          </w:r>
        </w:p>
        <w:p w:rsidR="001F09FC" w:rsidRDefault="001F09FC" w:rsidP="001F09FC">
          <w:pPr>
            <w:tabs>
              <w:tab w:val="left" w:pos="421"/>
              <w:tab w:val="center" w:pos="2232"/>
            </w:tabs>
            <w:bidi w:val="0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  <w:rtl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 xml:space="preserve">FACULTY OF AGRICULTURE </w:t>
          </w:r>
        </w:p>
        <w:p w:rsidR="001F09FC" w:rsidRDefault="001F09FC" w:rsidP="001F09FC">
          <w:pPr>
            <w:tabs>
              <w:tab w:val="left" w:pos="421"/>
              <w:tab w:val="center" w:pos="2232"/>
            </w:tabs>
            <w:bidi w:val="0"/>
            <w:jc w:val="center"/>
            <w:rPr>
              <w:rFonts w:asciiTheme="majorBidi" w:hAnsiTheme="majorBidi" w:cstheme="majorBidi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AGRIC. BIOTECHNOLOGY PROGRAM</w:t>
          </w:r>
          <w:r>
            <w:rPr>
              <w:rFonts w:asciiTheme="majorBidi" w:hAnsiTheme="majorBidi" w:cstheme="majorBidi"/>
              <w:b/>
              <w:bCs/>
              <w:noProof/>
              <w:color w:val="000000"/>
              <w:lang w:eastAsia="en-US"/>
            </w:rPr>
            <w:t xml:space="preserve"> </w:t>
          </w:r>
        </w:p>
      </w:tc>
      <w:tc>
        <w:tcPr>
          <w:tcW w:w="3256" w:type="dxa"/>
          <w:hideMark/>
        </w:tcPr>
        <w:p w:rsidR="001F09FC" w:rsidRDefault="001F09FC" w:rsidP="001F09FC">
          <w:pPr>
            <w:bidi w:val="0"/>
            <w:jc w:val="center"/>
            <w:rPr>
              <w:rFonts w:asciiTheme="majorBidi" w:hAnsiTheme="majorBidi" w:cstheme="majorBidi"/>
              <w:b/>
              <w:bCs/>
              <w:color w:val="00B050"/>
            </w:rPr>
          </w:pPr>
          <w:r>
            <w:rPr>
              <w:rFonts w:asciiTheme="majorBidi" w:hAnsiTheme="majorBidi" w:cstheme="majorBidi"/>
              <w:b/>
              <w:bCs/>
              <w:noProof/>
              <w:color w:val="00B050"/>
              <w:lang w:eastAsia="en-US"/>
            </w:rPr>
            <w:drawing>
              <wp:inline distT="0" distB="0" distL="0" distR="0">
                <wp:extent cx="962025" cy="914400"/>
                <wp:effectExtent l="114300" t="152400" r="276225" b="323850"/>
                <wp:docPr id="30" name="Picture 30" descr="C:\Users\Barakat\Desktop\Fagr_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Picture 1" descr="C:\Users\Barakat\Desktop\Fagr_Logo.png"/>
                        <pic:cNvPicPr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587" cy="6915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</w:tbl>
  <w:p w:rsidR="004B6DCF" w:rsidRPr="005E7938" w:rsidRDefault="004B6DCF" w:rsidP="005E7938">
    <w:pPr>
      <w:pStyle w:val="Header"/>
      <w:bidi w:val="0"/>
      <w:rPr>
        <w:rFonts w:asciiTheme="majorBidi" w:hAnsiTheme="majorBidi" w:cstheme="majorBidi"/>
        <w:lang w:bidi="ar-EG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938" w:rsidRPr="005E7938" w:rsidRDefault="005E7938" w:rsidP="005E7938">
    <w:pPr>
      <w:pStyle w:val="Header"/>
      <w:bidi w:val="0"/>
      <w:rPr>
        <w:rFonts w:asciiTheme="majorBidi" w:hAnsiTheme="majorBidi" w:cstheme="majorBidi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C5442"/>
    <w:multiLevelType w:val="singleLevel"/>
    <w:tmpl w:val="0582B77E"/>
    <w:lvl w:ilvl="0">
      <w:start w:val="1"/>
      <w:numFmt w:val="decimal"/>
      <w:lvlText w:val="%1)"/>
      <w:lvlJc w:val="center"/>
      <w:pPr>
        <w:tabs>
          <w:tab w:val="num" w:pos="648"/>
        </w:tabs>
        <w:ind w:left="360" w:right="360" w:hanging="72"/>
      </w:pPr>
    </w:lvl>
  </w:abstractNum>
  <w:abstractNum w:abstractNumId="1" w15:restartNumberingAfterBreak="0">
    <w:nsid w:val="0CD4551B"/>
    <w:multiLevelType w:val="hybridMultilevel"/>
    <w:tmpl w:val="43E8AFD0"/>
    <w:lvl w:ilvl="0" w:tplc="82D0075A">
      <w:start w:val="1"/>
      <w:numFmt w:val="decimal"/>
      <w:lvlText w:val="%1)"/>
      <w:lvlJc w:val="left"/>
      <w:pPr>
        <w:tabs>
          <w:tab w:val="num" w:pos="530"/>
        </w:tabs>
        <w:ind w:left="530" w:right="530" w:hanging="360"/>
      </w:pPr>
      <w:rPr>
        <w:rFonts w:ascii="Tahoma" w:eastAsia="Times New Roman" w:hAnsi="Tahoma" w:cs="Tahom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0"/>
        </w:tabs>
        <w:ind w:left="1250" w:right="1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0"/>
        </w:tabs>
        <w:ind w:left="1970" w:right="1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0"/>
        </w:tabs>
        <w:ind w:left="2690" w:right="2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0"/>
        </w:tabs>
        <w:ind w:left="3410" w:right="3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0"/>
        </w:tabs>
        <w:ind w:left="4130" w:right="4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0"/>
        </w:tabs>
        <w:ind w:left="4850" w:right="4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0"/>
        </w:tabs>
        <w:ind w:left="5570" w:right="5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0"/>
        </w:tabs>
        <w:ind w:left="6290" w:right="6290" w:hanging="180"/>
      </w:pPr>
    </w:lvl>
  </w:abstractNum>
  <w:abstractNum w:abstractNumId="2" w15:restartNumberingAfterBreak="0">
    <w:nsid w:val="159C2DF1"/>
    <w:multiLevelType w:val="hybridMultilevel"/>
    <w:tmpl w:val="FE56B4A8"/>
    <w:lvl w:ilvl="0" w:tplc="3EB649A8">
      <w:start w:val="1"/>
      <w:numFmt w:val="decimal"/>
      <w:lvlText w:val="%1-"/>
      <w:lvlJc w:val="left"/>
      <w:pPr>
        <w:tabs>
          <w:tab w:val="num" w:pos="1048"/>
        </w:tabs>
        <w:ind w:left="1048" w:right="1048" w:hanging="39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738"/>
        </w:tabs>
        <w:ind w:left="1738" w:right="1738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458"/>
        </w:tabs>
        <w:ind w:left="2458" w:right="2458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178"/>
        </w:tabs>
        <w:ind w:left="3178" w:right="3178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898"/>
        </w:tabs>
        <w:ind w:left="3898" w:right="3898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618"/>
        </w:tabs>
        <w:ind w:left="4618" w:right="4618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338"/>
        </w:tabs>
        <w:ind w:left="5338" w:right="5338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058"/>
        </w:tabs>
        <w:ind w:left="6058" w:right="6058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778"/>
        </w:tabs>
        <w:ind w:left="6778" w:right="6778" w:hanging="180"/>
      </w:pPr>
    </w:lvl>
  </w:abstractNum>
  <w:abstractNum w:abstractNumId="3" w15:restartNumberingAfterBreak="0">
    <w:nsid w:val="1A5B4429"/>
    <w:multiLevelType w:val="hybridMultilevel"/>
    <w:tmpl w:val="1F2E6DEE"/>
    <w:lvl w:ilvl="0" w:tplc="04010001">
      <w:start w:val="1"/>
      <w:numFmt w:val="bullet"/>
      <w:lvlText w:val=""/>
      <w:lvlJc w:val="left"/>
      <w:pPr>
        <w:tabs>
          <w:tab w:val="num" w:pos="1377"/>
        </w:tabs>
        <w:ind w:left="1377" w:right="1377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2097"/>
        </w:tabs>
        <w:ind w:left="2097" w:right="2097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817"/>
        </w:tabs>
        <w:ind w:left="2817" w:right="2817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537"/>
        </w:tabs>
        <w:ind w:left="3537" w:right="3537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4257"/>
        </w:tabs>
        <w:ind w:left="4257" w:right="4257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977"/>
        </w:tabs>
        <w:ind w:left="4977" w:right="4977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697"/>
        </w:tabs>
        <w:ind w:left="5697" w:right="5697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417"/>
        </w:tabs>
        <w:ind w:left="6417" w:right="6417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7137"/>
        </w:tabs>
        <w:ind w:left="7137" w:right="7137" w:hanging="360"/>
      </w:pPr>
      <w:rPr>
        <w:rFonts w:ascii="Wingdings" w:hAnsi="Wingdings" w:hint="default"/>
      </w:rPr>
    </w:lvl>
  </w:abstractNum>
  <w:abstractNum w:abstractNumId="4" w15:restartNumberingAfterBreak="0">
    <w:nsid w:val="1C0A5D7E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righ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righ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righ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righ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288"/>
        </w:tabs>
        <w:ind w:left="288" w:right="288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righ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right="1584" w:hanging="144"/>
      </w:pPr>
    </w:lvl>
  </w:abstractNum>
  <w:abstractNum w:abstractNumId="5" w15:restartNumberingAfterBreak="0">
    <w:nsid w:val="307A036F"/>
    <w:multiLevelType w:val="hybridMultilevel"/>
    <w:tmpl w:val="C480D934"/>
    <w:lvl w:ilvl="0" w:tplc="1ACC4908">
      <w:start w:val="1"/>
      <w:numFmt w:val="decimal"/>
      <w:lvlText w:val="%1)"/>
      <w:lvlJc w:val="left"/>
      <w:pPr>
        <w:tabs>
          <w:tab w:val="num" w:pos="900"/>
        </w:tabs>
        <w:ind w:left="900" w:right="90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righ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righ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righ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righ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righ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righ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righ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right="6660" w:hanging="180"/>
      </w:pPr>
    </w:lvl>
  </w:abstractNum>
  <w:abstractNum w:abstractNumId="6" w15:restartNumberingAfterBreak="0">
    <w:nsid w:val="3CA842C4"/>
    <w:multiLevelType w:val="hybridMultilevel"/>
    <w:tmpl w:val="38068D86"/>
    <w:lvl w:ilvl="0" w:tplc="04010011">
      <w:start w:val="1"/>
      <w:numFmt w:val="decimal"/>
      <w:lvlText w:val="%1)"/>
      <w:lvlJc w:val="left"/>
      <w:pPr>
        <w:tabs>
          <w:tab w:val="num" w:pos="890"/>
        </w:tabs>
        <w:ind w:left="89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10"/>
        </w:tabs>
        <w:ind w:left="1610" w:right="1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0"/>
        </w:tabs>
        <w:ind w:left="2330" w:right="2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0"/>
        </w:tabs>
        <w:ind w:left="3050" w:right="3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0"/>
        </w:tabs>
        <w:ind w:left="3770" w:right="3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0"/>
        </w:tabs>
        <w:ind w:left="4490" w:right="4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0"/>
        </w:tabs>
        <w:ind w:left="5210" w:right="5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0"/>
        </w:tabs>
        <w:ind w:left="5930" w:right="5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0"/>
        </w:tabs>
        <w:ind w:left="6650" w:right="6650" w:hanging="180"/>
      </w:pPr>
    </w:lvl>
  </w:abstractNum>
  <w:abstractNum w:abstractNumId="7" w15:restartNumberingAfterBreak="0">
    <w:nsid w:val="3F170E63"/>
    <w:multiLevelType w:val="hybridMultilevel"/>
    <w:tmpl w:val="01BCD6D2"/>
    <w:lvl w:ilvl="0" w:tplc="572224F4">
      <w:start w:val="1"/>
      <w:numFmt w:val="decimal"/>
      <w:lvlText w:val="%1)"/>
      <w:lvlJc w:val="left"/>
      <w:pPr>
        <w:ind w:left="53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8" w15:restartNumberingAfterBreak="0">
    <w:nsid w:val="413B4260"/>
    <w:multiLevelType w:val="hybridMultilevel"/>
    <w:tmpl w:val="2D2AF48E"/>
    <w:lvl w:ilvl="0" w:tplc="04010001">
      <w:start w:val="1"/>
      <w:numFmt w:val="bullet"/>
      <w:lvlText w:val=""/>
      <w:lvlJc w:val="left"/>
      <w:pPr>
        <w:tabs>
          <w:tab w:val="num" w:pos="795"/>
        </w:tabs>
        <w:ind w:left="795" w:right="795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515"/>
        </w:tabs>
        <w:ind w:left="1515" w:right="1515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235"/>
        </w:tabs>
        <w:ind w:left="2235" w:right="2235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955"/>
        </w:tabs>
        <w:ind w:left="2955" w:right="2955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75"/>
        </w:tabs>
        <w:ind w:left="3675" w:right="3675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95"/>
        </w:tabs>
        <w:ind w:left="4395" w:right="4395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115"/>
        </w:tabs>
        <w:ind w:left="5115" w:right="5115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835"/>
        </w:tabs>
        <w:ind w:left="5835" w:right="5835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555"/>
        </w:tabs>
        <w:ind w:left="6555" w:right="6555" w:hanging="360"/>
      </w:pPr>
      <w:rPr>
        <w:rFonts w:ascii="Wingdings" w:hAnsi="Wingdings" w:hint="default"/>
      </w:rPr>
    </w:lvl>
  </w:abstractNum>
  <w:abstractNum w:abstractNumId="9" w15:restartNumberingAfterBreak="0">
    <w:nsid w:val="4C8E2954"/>
    <w:multiLevelType w:val="hybridMultilevel"/>
    <w:tmpl w:val="4A9A5F9A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 w15:restartNumberingAfterBreak="0">
    <w:nsid w:val="5A3151F1"/>
    <w:multiLevelType w:val="hybridMultilevel"/>
    <w:tmpl w:val="8A24F940"/>
    <w:lvl w:ilvl="0" w:tplc="04010001">
      <w:start w:val="1"/>
      <w:numFmt w:val="bullet"/>
      <w:lvlText w:val=""/>
      <w:lvlJc w:val="left"/>
      <w:pPr>
        <w:tabs>
          <w:tab w:val="num" w:pos="890"/>
        </w:tabs>
        <w:ind w:left="890" w:right="89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610"/>
        </w:tabs>
        <w:ind w:left="1610" w:right="161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330"/>
        </w:tabs>
        <w:ind w:left="2330" w:right="233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050"/>
        </w:tabs>
        <w:ind w:left="3050" w:right="305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770"/>
        </w:tabs>
        <w:ind w:left="3770" w:right="377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490"/>
        </w:tabs>
        <w:ind w:left="4490" w:right="449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210"/>
        </w:tabs>
        <w:ind w:left="5210" w:right="521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930"/>
        </w:tabs>
        <w:ind w:left="5930" w:right="593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650"/>
        </w:tabs>
        <w:ind w:left="6650" w:right="6650" w:hanging="360"/>
      </w:pPr>
      <w:rPr>
        <w:rFonts w:ascii="Wingdings" w:hAnsi="Wingdings" w:hint="default"/>
      </w:rPr>
    </w:lvl>
  </w:abstractNum>
  <w:abstractNum w:abstractNumId="11" w15:restartNumberingAfterBreak="0">
    <w:nsid w:val="60614100"/>
    <w:multiLevelType w:val="hybridMultilevel"/>
    <w:tmpl w:val="B55ACAEC"/>
    <w:lvl w:ilvl="0" w:tplc="1ACC4908">
      <w:start w:val="1"/>
      <w:numFmt w:val="decimal"/>
      <w:lvlText w:val="%1)"/>
      <w:lvlJc w:val="left"/>
      <w:pPr>
        <w:tabs>
          <w:tab w:val="num" w:pos="720"/>
        </w:tabs>
        <w:ind w:left="720" w:righ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2" w15:restartNumberingAfterBreak="0">
    <w:nsid w:val="62580295"/>
    <w:multiLevelType w:val="hybridMultilevel"/>
    <w:tmpl w:val="825EEBEA"/>
    <w:lvl w:ilvl="0" w:tplc="04010001">
      <w:start w:val="1"/>
      <w:numFmt w:val="bullet"/>
      <w:lvlText w:val=""/>
      <w:lvlJc w:val="left"/>
      <w:pPr>
        <w:tabs>
          <w:tab w:val="num" w:pos="890"/>
        </w:tabs>
        <w:ind w:left="890" w:right="89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610"/>
        </w:tabs>
        <w:ind w:left="1610" w:right="161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330"/>
        </w:tabs>
        <w:ind w:left="2330" w:right="233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050"/>
        </w:tabs>
        <w:ind w:left="3050" w:right="305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770"/>
        </w:tabs>
        <w:ind w:left="3770" w:right="377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490"/>
        </w:tabs>
        <w:ind w:left="4490" w:right="449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210"/>
        </w:tabs>
        <w:ind w:left="5210" w:right="521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930"/>
        </w:tabs>
        <w:ind w:left="5930" w:right="593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650"/>
        </w:tabs>
        <w:ind w:left="6650" w:right="6650" w:hanging="360"/>
      </w:pPr>
      <w:rPr>
        <w:rFonts w:ascii="Wingdings" w:hAnsi="Wingdings" w:hint="default"/>
      </w:rPr>
    </w:lvl>
  </w:abstractNum>
  <w:abstractNum w:abstractNumId="13" w15:restartNumberingAfterBreak="0">
    <w:nsid w:val="62691EF7"/>
    <w:multiLevelType w:val="hybridMultilevel"/>
    <w:tmpl w:val="75C462F4"/>
    <w:lvl w:ilvl="0" w:tplc="B396F38A">
      <w:start w:val="1"/>
      <w:numFmt w:val="decimal"/>
      <w:lvlText w:val="%1-"/>
      <w:lvlJc w:val="left"/>
      <w:pPr>
        <w:tabs>
          <w:tab w:val="num" w:pos="432"/>
        </w:tabs>
        <w:ind w:left="432" w:right="432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152"/>
        </w:tabs>
        <w:ind w:left="1152" w:right="1152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1872"/>
        </w:tabs>
        <w:ind w:left="1872" w:right="1872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592"/>
        </w:tabs>
        <w:ind w:left="2592" w:right="2592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312"/>
        </w:tabs>
        <w:ind w:left="3312" w:right="3312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032"/>
        </w:tabs>
        <w:ind w:left="4032" w:right="4032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752"/>
        </w:tabs>
        <w:ind w:left="4752" w:right="4752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472"/>
        </w:tabs>
        <w:ind w:left="5472" w:right="5472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192"/>
        </w:tabs>
        <w:ind w:left="6192" w:right="6192" w:hanging="180"/>
      </w:pPr>
    </w:lvl>
  </w:abstractNum>
  <w:abstractNum w:abstractNumId="14" w15:restartNumberingAfterBreak="0">
    <w:nsid w:val="63E060AD"/>
    <w:multiLevelType w:val="hybridMultilevel"/>
    <w:tmpl w:val="13CCDD5A"/>
    <w:lvl w:ilvl="0" w:tplc="04010005">
      <w:start w:val="1"/>
      <w:numFmt w:val="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5" w15:restartNumberingAfterBreak="0">
    <w:nsid w:val="659717F0"/>
    <w:multiLevelType w:val="hybridMultilevel"/>
    <w:tmpl w:val="F058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337374"/>
    <w:multiLevelType w:val="hybridMultilevel"/>
    <w:tmpl w:val="6938F88A"/>
    <w:lvl w:ilvl="0" w:tplc="4A5C43D6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b/>
        <w:bCs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7" w15:restartNumberingAfterBreak="0">
    <w:nsid w:val="73111CCE"/>
    <w:multiLevelType w:val="hybridMultilevel"/>
    <w:tmpl w:val="9522D4B6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8" w15:restartNumberingAfterBreak="0">
    <w:nsid w:val="7428000B"/>
    <w:multiLevelType w:val="hybridMultilevel"/>
    <w:tmpl w:val="A154B8F6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9" w15:restartNumberingAfterBreak="0">
    <w:nsid w:val="76B71928"/>
    <w:multiLevelType w:val="singleLevel"/>
    <w:tmpl w:val="71E6E262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ascii="Times New Roman" w:hAnsi="Times New Roman" w:cs="Times New Roman" w:hint="default"/>
        <w:sz w:val="24"/>
      </w:rPr>
    </w:lvl>
  </w:abstractNum>
  <w:abstractNum w:abstractNumId="20" w15:restartNumberingAfterBreak="0">
    <w:nsid w:val="798E0717"/>
    <w:multiLevelType w:val="hybridMultilevel"/>
    <w:tmpl w:val="54AA5D58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6"/>
  </w:num>
  <w:num w:numId="5">
    <w:abstractNumId w:val="4"/>
  </w:num>
  <w:num w:numId="6">
    <w:abstractNumId w:val="16"/>
  </w:num>
  <w:num w:numId="7">
    <w:abstractNumId w:val="17"/>
  </w:num>
  <w:num w:numId="8">
    <w:abstractNumId w:val="19"/>
    <w:lvlOverride w:ilvl="0">
      <w:startOverride w:val="1"/>
    </w:lvlOverride>
  </w:num>
  <w:num w:numId="9">
    <w:abstractNumId w:val="20"/>
  </w:num>
  <w:num w:numId="10">
    <w:abstractNumId w:val="8"/>
  </w:num>
  <w:num w:numId="11">
    <w:abstractNumId w:val="10"/>
  </w:num>
  <w:num w:numId="12">
    <w:abstractNumId w:val="12"/>
  </w:num>
  <w:num w:numId="13">
    <w:abstractNumId w:val="18"/>
  </w:num>
  <w:num w:numId="14">
    <w:abstractNumId w:val="13"/>
  </w:num>
  <w:num w:numId="15">
    <w:abstractNumId w:val="9"/>
  </w:num>
  <w:num w:numId="16">
    <w:abstractNumId w:val="3"/>
  </w:num>
  <w:num w:numId="17">
    <w:abstractNumId w:val="2"/>
  </w:num>
  <w:num w:numId="18">
    <w:abstractNumId w:val="0"/>
  </w:num>
  <w:num w:numId="19">
    <w:abstractNumId w:val="14"/>
  </w:num>
  <w:num w:numId="20">
    <w:abstractNumId w:val="1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06CC"/>
    <w:rsid w:val="000350F3"/>
    <w:rsid w:val="00116FE2"/>
    <w:rsid w:val="00124317"/>
    <w:rsid w:val="00124CF9"/>
    <w:rsid w:val="00143E66"/>
    <w:rsid w:val="00187B8A"/>
    <w:rsid w:val="001B54D0"/>
    <w:rsid w:val="001F09FC"/>
    <w:rsid w:val="00293E5C"/>
    <w:rsid w:val="00407E1F"/>
    <w:rsid w:val="004B6DCF"/>
    <w:rsid w:val="005626A2"/>
    <w:rsid w:val="005D322E"/>
    <w:rsid w:val="005E7938"/>
    <w:rsid w:val="005F3BB5"/>
    <w:rsid w:val="006406CC"/>
    <w:rsid w:val="006B776C"/>
    <w:rsid w:val="00884BB7"/>
    <w:rsid w:val="008A456E"/>
    <w:rsid w:val="008C2BA2"/>
    <w:rsid w:val="0090034F"/>
    <w:rsid w:val="00935C0F"/>
    <w:rsid w:val="00A02DE8"/>
    <w:rsid w:val="00A31D72"/>
    <w:rsid w:val="00AE7460"/>
    <w:rsid w:val="00BD1849"/>
    <w:rsid w:val="00C25CA6"/>
    <w:rsid w:val="00C9556F"/>
    <w:rsid w:val="00CA7972"/>
    <w:rsid w:val="00CC4E02"/>
    <w:rsid w:val="00CD7FB9"/>
    <w:rsid w:val="00EB2B80"/>
    <w:rsid w:val="00F6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E9CF18B1-7F4E-4C20-97E2-0428C645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56F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C9556F"/>
    <w:pPr>
      <w:keepNext/>
      <w:numPr>
        <w:numId w:val="5"/>
      </w:numPr>
      <w:autoSpaceDE w:val="0"/>
      <w:autoSpaceDN w:val="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9556F"/>
    <w:pPr>
      <w:keepNext/>
      <w:numPr>
        <w:ilvl w:val="1"/>
        <w:numId w:val="5"/>
      </w:numPr>
      <w:autoSpaceDE w:val="0"/>
      <w:autoSpaceDN w:val="0"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9556F"/>
    <w:pPr>
      <w:keepNext/>
      <w:numPr>
        <w:ilvl w:val="2"/>
        <w:numId w:val="5"/>
      </w:numPr>
      <w:bidi w:val="0"/>
      <w:ind w:right="0"/>
      <w:jc w:val="center"/>
      <w:outlineLvl w:val="2"/>
    </w:pPr>
    <w:rPr>
      <w:rFonts w:ascii="Tahoma" w:hAnsi="Tahoma" w:cs="Tahoma"/>
      <w:b/>
      <w:bCs/>
      <w:color w:val="FF0000"/>
      <w:sz w:val="30"/>
      <w:szCs w:val="30"/>
    </w:rPr>
  </w:style>
  <w:style w:type="paragraph" w:styleId="Heading4">
    <w:name w:val="heading 4"/>
    <w:basedOn w:val="Normal"/>
    <w:next w:val="Normal"/>
    <w:qFormat/>
    <w:rsid w:val="00C9556F"/>
    <w:pPr>
      <w:keepNext/>
      <w:numPr>
        <w:ilvl w:val="3"/>
        <w:numId w:val="5"/>
      </w:numPr>
      <w:ind w:right="0"/>
      <w:jc w:val="center"/>
      <w:outlineLvl w:val="3"/>
    </w:pPr>
    <w:rPr>
      <w:b/>
      <w:bCs/>
      <w:color w:val="993300"/>
      <w:sz w:val="36"/>
      <w:szCs w:val="36"/>
    </w:rPr>
  </w:style>
  <w:style w:type="paragraph" w:styleId="Heading5">
    <w:name w:val="heading 5"/>
    <w:basedOn w:val="Normal"/>
    <w:next w:val="Normal"/>
    <w:qFormat/>
    <w:rsid w:val="00C9556F"/>
    <w:pPr>
      <w:keepNext/>
      <w:numPr>
        <w:ilvl w:val="4"/>
        <w:numId w:val="5"/>
      </w:numPr>
      <w:autoSpaceDE w:val="0"/>
      <w:autoSpaceDN w:val="0"/>
      <w:adjustRightInd w:val="0"/>
      <w:ind w:right="0"/>
      <w:jc w:val="center"/>
      <w:outlineLvl w:val="4"/>
    </w:pPr>
    <w:rPr>
      <w:rFonts w:ascii="Arial" w:hAnsi="Arial"/>
      <w:color w:val="000000"/>
      <w:sz w:val="38"/>
      <w:szCs w:val="40"/>
      <w:lang w:eastAsia="en-US"/>
    </w:rPr>
  </w:style>
  <w:style w:type="paragraph" w:styleId="Heading6">
    <w:name w:val="heading 6"/>
    <w:basedOn w:val="Normal"/>
    <w:next w:val="Normal"/>
    <w:qFormat/>
    <w:rsid w:val="00C9556F"/>
    <w:pPr>
      <w:keepNext/>
      <w:numPr>
        <w:ilvl w:val="5"/>
        <w:numId w:val="5"/>
      </w:numPr>
      <w:autoSpaceDE w:val="0"/>
      <w:autoSpaceDN w:val="0"/>
      <w:bidi w:val="0"/>
      <w:adjustRightInd w:val="0"/>
      <w:ind w:right="0"/>
      <w:jc w:val="center"/>
      <w:outlineLvl w:val="5"/>
    </w:pPr>
    <w:rPr>
      <w:rFonts w:ascii="Arial" w:hAnsi="Arial"/>
      <w:b/>
      <w:bCs/>
      <w:color w:val="000066"/>
      <w:sz w:val="36"/>
      <w:szCs w:val="38"/>
      <w:lang w:eastAsia="en-US"/>
    </w:rPr>
  </w:style>
  <w:style w:type="paragraph" w:styleId="Heading7">
    <w:name w:val="heading 7"/>
    <w:basedOn w:val="Normal"/>
    <w:next w:val="Normal"/>
    <w:qFormat/>
    <w:rsid w:val="00C9556F"/>
    <w:pPr>
      <w:keepNext/>
      <w:numPr>
        <w:ilvl w:val="6"/>
        <w:numId w:val="5"/>
      </w:numPr>
      <w:ind w:right="0"/>
      <w:jc w:val="center"/>
      <w:outlineLvl w:val="6"/>
    </w:pPr>
    <w:rPr>
      <w:rFonts w:ascii="Arial" w:eastAsia="Al-Kharashi 3" w:hAnsi="Arial" w:cs="Arial"/>
      <w:b/>
      <w:bCs/>
      <w:vanish/>
      <w:color w:val="00007D"/>
    </w:rPr>
  </w:style>
  <w:style w:type="paragraph" w:styleId="Heading8">
    <w:name w:val="heading 8"/>
    <w:basedOn w:val="Normal"/>
    <w:next w:val="Normal"/>
    <w:qFormat/>
    <w:rsid w:val="00C9556F"/>
    <w:pPr>
      <w:keepNext/>
      <w:numPr>
        <w:ilvl w:val="7"/>
        <w:numId w:val="5"/>
      </w:numPr>
      <w:tabs>
        <w:tab w:val="left" w:pos="4650"/>
      </w:tabs>
      <w:ind w:right="0"/>
      <w:outlineLvl w:val="7"/>
    </w:pPr>
    <w:rPr>
      <w:rFonts w:ascii="Tahoma" w:hAnsi="Tahoma" w:cs="Tahoma"/>
      <w:b/>
      <w:bCs/>
      <w:color w:val="00007D"/>
    </w:rPr>
  </w:style>
  <w:style w:type="paragraph" w:styleId="Heading9">
    <w:name w:val="heading 9"/>
    <w:basedOn w:val="Normal"/>
    <w:next w:val="Normal"/>
    <w:qFormat/>
    <w:rsid w:val="00C9556F"/>
    <w:pPr>
      <w:keepNext/>
      <w:numPr>
        <w:ilvl w:val="8"/>
        <w:numId w:val="5"/>
      </w:numPr>
      <w:tabs>
        <w:tab w:val="left" w:pos="4650"/>
      </w:tabs>
      <w:ind w:right="0"/>
      <w:jc w:val="center"/>
      <w:outlineLvl w:val="8"/>
    </w:pPr>
    <w:rPr>
      <w:rFonts w:cs="Al-Kharashi 3"/>
      <w:vanish/>
      <w:color w:val="A50021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9556F"/>
    <w:rPr>
      <w:sz w:val="32"/>
      <w:szCs w:val="32"/>
    </w:rPr>
  </w:style>
  <w:style w:type="paragraph" w:styleId="Subtitle">
    <w:name w:val="Subtitle"/>
    <w:basedOn w:val="Normal"/>
    <w:qFormat/>
    <w:rsid w:val="00C9556F"/>
    <w:pPr>
      <w:bidi w:val="0"/>
      <w:ind w:left="-360"/>
    </w:pPr>
    <w:rPr>
      <w:rFonts w:ascii="Arial" w:hAnsi="Arial" w:cs="Traditional Arabic"/>
      <w:b/>
      <w:bCs/>
      <w:sz w:val="20"/>
      <w:lang w:eastAsia="en-US"/>
    </w:rPr>
  </w:style>
  <w:style w:type="paragraph" w:styleId="Footer">
    <w:name w:val="footer"/>
    <w:basedOn w:val="Normal"/>
    <w:link w:val="FooterChar"/>
    <w:uiPriority w:val="99"/>
    <w:rsid w:val="00C9556F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C9556F"/>
    <w:rPr>
      <w:color w:val="0000FF"/>
      <w:u w:val="single"/>
    </w:rPr>
  </w:style>
  <w:style w:type="paragraph" w:styleId="BodyTextIndent">
    <w:name w:val="Body Text Indent"/>
    <w:basedOn w:val="Normal"/>
    <w:rsid w:val="00C9556F"/>
    <w:pPr>
      <w:bidi w:val="0"/>
      <w:ind w:left="454" w:hanging="284"/>
      <w:jc w:val="lowKashida"/>
    </w:pPr>
    <w:rPr>
      <w:rFonts w:ascii="Tahoma" w:eastAsia="Tahoma" w:hAnsi="Tahoma" w:cs="Tahoma"/>
      <w:color w:val="000000"/>
      <w:sz w:val="21"/>
      <w:szCs w:val="21"/>
      <w:lang w:eastAsia="en-US"/>
    </w:rPr>
  </w:style>
  <w:style w:type="paragraph" w:styleId="Header">
    <w:name w:val="header"/>
    <w:basedOn w:val="Normal"/>
    <w:link w:val="HeaderChar"/>
    <w:rsid w:val="00A02D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2DE8"/>
    <w:rPr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CA7972"/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rsid w:val="005E79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793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5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D04774-8B9F-41AD-B2D1-EC4135832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AGRIC. MOSHTOHOR</Company>
  <LinksUpToDate>false</LinksUpToDate>
  <CharactersWithSpaces>4112</CharactersWithSpaces>
  <SharedDoc>false</SharedDoc>
  <HLinks>
    <vt:vector size="18" baseType="variant">
      <vt:variant>
        <vt:i4>5046352</vt:i4>
      </vt:variant>
      <vt:variant>
        <vt:i4>6</vt:i4>
      </vt:variant>
      <vt:variant>
        <vt:i4>0</vt:i4>
      </vt:variant>
      <vt:variant>
        <vt:i4>5</vt:i4>
      </vt:variant>
      <vt:variant>
        <vt:lpwstr>http://www.springerlink.com/</vt:lpwstr>
      </vt:variant>
      <vt:variant>
        <vt:lpwstr/>
      </vt:variant>
      <vt:variant>
        <vt:i4>6094928</vt:i4>
      </vt:variant>
      <vt:variant>
        <vt:i4>3</vt:i4>
      </vt:variant>
      <vt:variant>
        <vt:i4>0</vt:i4>
      </vt:variant>
      <vt:variant>
        <vt:i4>5</vt:i4>
      </vt:variant>
      <vt:variant>
        <vt:lpwstr>http://www.blakwell.com/</vt:lpwstr>
      </vt:variant>
      <vt:variant>
        <vt:lpwstr/>
      </vt:variant>
      <vt:variant>
        <vt:i4>4391002</vt:i4>
      </vt:variant>
      <vt:variant>
        <vt:i4>0</vt:i4>
      </vt:variant>
      <vt:variant>
        <vt:i4>0</vt:i4>
      </vt:variant>
      <vt:variant>
        <vt:i4>5</vt:i4>
      </vt:variant>
      <vt:variant>
        <vt:lpwstr>http://www.scincedirect.net/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FOOD SCIENCE</dc:creator>
  <cp:lastModifiedBy>m.elhabbak@fagr.bu.edu.eg</cp:lastModifiedBy>
  <cp:revision>14</cp:revision>
  <cp:lastPrinted>2008-07-02T10:26:00Z</cp:lastPrinted>
  <dcterms:created xsi:type="dcterms:W3CDTF">2015-04-14T16:08:00Z</dcterms:created>
  <dcterms:modified xsi:type="dcterms:W3CDTF">2015-12-11T20:27:00Z</dcterms:modified>
</cp:coreProperties>
</file>